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683" w:rsidRPr="00DE0385" w:rsidRDefault="00AF12AB" w:rsidP="00DE0385">
      <w:pPr>
        <w:pStyle w:val="Heading1"/>
        <w:jc w:val="center"/>
      </w:pPr>
      <w:r w:rsidRPr="001545A2">
        <w:rPr>
          <w:noProof/>
        </w:rPr>
        <mc:AlternateContent>
          <mc:Choice Requires="wps">
            <w:drawing>
              <wp:anchor distT="0" distB="0" distL="114300" distR="114300" simplePos="0" relativeHeight="251657216" behindDoc="0" locked="0" layoutInCell="1" allowOverlap="1" wp14:anchorId="0A9C7D91" wp14:editId="3089CB50">
                <wp:simplePos x="0" y="0"/>
                <wp:positionH relativeFrom="column">
                  <wp:posOffset>5029200</wp:posOffset>
                </wp:positionH>
                <wp:positionV relativeFrom="paragraph">
                  <wp:posOffset>-571500</wp:posOffset>
                </wp:positionV>
                <wp:extent cx="1040765" cy="8629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862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65DA" w:rsidRDefault="006F65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9C7D91" id="_x0000_t202" coordsize="21600,21600" o:spt="202" path="m,l,21600r21600,l21600,xe">
                <v:stroke joinstyle="miter"/>
                <v:path gradientshapeok="t" o:connecttype="rect"/>
              </v:shapetype>
              <v:shape id="Text Box 4" o:spid="_x0000_s1026" type="#_x0000_t202" style="position:absolute;left:0;text-align:left;margin-left:396pt;margin-top:-45pt;width:81.95pt;height:67.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" stroked="f">
                <v:textbox style="mso-fit-shape-to-text:t">
                  <w:txbxContent>
                    <w:p w:rsidR="006F65DA" w:rsidRDefault="006F65DA"/>
                  </w:txbxContent>
                </v:textbox>
              </v:shape>
            </w:pict>
          </mc:Fallback>
        </mc:AlternateContent>
      </w:r>
      <w:r w:rsidR="00184E6A">
        <w:rPr>
          <w:noProof/>
        </w:rPr>
        <w:t>Events</w:t>
      </w:r>
      <w:r w:rsidR="00DE0385">
        <w:rPr>
          <w:noProof/>
        </w:rPr>
        <w:t xml:space="preserve"> Model</w:t>
      </w:r>
      <w:r w:rsidR="00C54683">
        <w:rPr>
          <w:noProof/>
        </w:rPr>
        <w:t xml:space="preserve"> Risk Assessment</w:t>
      </w:r>
    </w:p>
    <w:p w:rsidR="00C54683" w:rsidRDefault="00C54683" w:rsidP="00C54683">
      <w:pPr>
        <w:jc w:val="center"/>
        <w:rPr>
          <w:sz w:val="18"/>
        </w:rPr>
      </w:pPr>
      <w:r>
        <w:rPr>
          <w:sz w:val="18"/>
        </w:rPr>
        <w:t xml:space="preserve">(Refer to </w:t>
      </w:r>
      <w:hyperlink r:id="rId7" w:history="1">
        <w:r w:rsidRPr="001E1033">
          <w:rPr>
            <w:rStyle w:val="Hyperlink"/>
            <w:sz w:val="18"/>
          </w:rPr>
          <w:t>Notes for Guidance</w:t>
        </w:r>
      </w:hyperlink>
      <w:r>
        <w:rPr>
          <w:sz w:val="18"/>
        </w:rPr>
        <w:t xml:space="preserve"> before completing this form)</w:t>
      </w:r>
    </w:p>
    <w:tbl>
      <w:tblPr>
        <w:tblStyle w:val="TableGrid"/>
        <w:tblW w:w="5000" w:type="pct"/>
        <w:tblLook w:val="01E0" w:firstRow="1" w:lastRow="1" w:firstColumn="1" w:lastColumn="1" w:noHBand="0" w:noVBand="0"/>
      </w:tblPr>
      <w:tblGrid>
        <w:gridCol w:w="2383"/>
        <w:gridCol w:w="5913"/>
      </w:tblGrid>
      <w:tr w:rsidR="00C54683" w:rsidTr="00A341EA">
        <w:tc>
          <w:tcPr>
            <w:tcW w:w="1436" w:type="pct"/>
          </w:tcPr>
          <w:p w:rsidR="00C54683" w:rsidRPr="00FB37C6" w:rsidRDefault="00C54683" w:rsidP="00A341EA">
            <w:pPr>
              <w:rPr>
                <w:b/>
              </w:rPr>
            </w:pPr>
            <w:r w:rsidRPr="00FB37C6">
              <w:rPr>
                <w:b/>
              </w:rPr>
              <w:t>School Assessment No:</w:t>
            </w:r>
          </w:p>
        </w:tc>
        <w:tc>
          <w:tcPr>
            <w:tcW w:w="3564" w:type="pct"/>
          </w:tcPr>
          <w:p w:rsidR="00C54683" w:rsidRDefault="00C05BDB" w:rsidP="00A341EA">
            <w:r>
              <w:t>(</w:t>
            </w:r>
            <w:r w:rsidR="00A354AB">
              <w:t xml:space="preserve">Add </w:t>
            </w:r>
            <w:r>
              <w:t xml:space="preserve">number/information as appropriate to your own local </w:t>
            </w:r>
            <w:r w:rsidR="00A354AB">
              <w:t>filing</w:t>
            </w:r>
            <w:r>
              <w:t xml:space="preserve"> system)</w:t>
            </w:r>
          </w:p>
        </w:tc>
      </w:tr>
      <w:tr w:rsidR="00C54683" w:rsidTr="00A341EA">
        <w:tc>
          <w:tcPr>
            <w:tcW w:w="1436" w:type="pct"/>
          </w:tcPr>
          <w:p w:rsidR="00C54683" w:rsidRPr="00FB37C6" w:rsidRDefault="00C54683" w:rsidP="00A341EA">
            <w:pPr>
              <w:rPr>
                <w:b/>
              </w:rPr>
            </w:pPr>
            <w:r w:rsidRPr="00FB37C6">
              <w:rPr>
                <w:b/>
              </w:rPr>
              <w:t>Title of Activity:</w:t>
            </w:r>
          </w:p>
        </w:tc>
        <w:tc>
          <w:tcPr>
            <w:tcW w:w="3564" w:type="pct"/>
          </w:tcPr>
          <w:p w:rsidR="00C54683" w:rsidRDefault="00184E6A" w:rsidP="00783ECB">
            <w:r>
              <w:t>Welcome</w:t>
            </w:r>
            <w:r w:rsidR="00783ECB">
              <w:t xml:space="preserve"> day for</w:t>
            </w:r>
            <w:r>
              <w:t xml:space="preserve"> (</w:t>
            </w:r>
            <w:r w:rsidRPr="00184E6A">
              <w:rPr>
                <w:i/>
              </w:rPr>
              <w:t>insert School</w:t>
            </w:r>
            <w:r>
              <w:t>) students</w:t>
            </w:r>
          </w:p>
        </w:tc>
      </w:tr>
      <w:tr w:rsidR="00C54683" w:rsidTr="00A341EA">
        <w:tc>
          <w:tcPr>
            <w:tcW w:w="1436" w:type="pct"/>
          </w:tcPr>
          <w:p w:rsidR="00C54683" w:rsidRPr="00FB37C6" w:rsidRDefault="00C54683" w:rsidP="00A341EA">
            <w:pPr>
              <w:rPr>
                <w:b/>
              </w:rPr>
            </w:pPr>
            <w:r w:rsidRPr="00FB37C6">
              <w:rPr>
                <w:b/>
              </w:rPr>
              <w:t>Location(s) of Work:</w:t>
            </w:r>
          </w:p>
        </w:tc>
        <w:tc>
          <w:tcPr>
            <w:tcW w:w="3564" w:type="pct"/>
          </w:tcPr>
          <w:p w:rsidR="00C54683" w:rsidRDefault="00742B5E" w:rsidP="00A341EA">
            <w:r>
              <w:t xml:space="preserve">[Enter venue details] </w:t>
            </w:r>
            <w:r w:rsidR="00184E6A">
              <w:t>Appleton Tower foyer</w:t>
            </w:r>
            <w:r w:rsidR="00494577">
              <w:t xml:space="preserve"> introduction</w:t>
            </w:r>
            <w:r w:rsidR="00184E6A">
              <w:t xml:space="preserve">, followed by </w:t>
            </w:r>
            <w:r w:rsidR="001909C0">
              <w:t xml:space="preserve">a social </w:t>
            </w:r>
            <w:r w:rsidR="00184E6A">
              <w:t>walking tour of George Square</w:t>
            </w:r>
            <w:r w:rsidR="00494577">
              <w:t xml:space="preserve"> and surrounding areas</w:t>
            </w:r>
          </w:p>
        </w:tc>
      </w:tr>
      <w:tr w:rsidR="00C54683" w:rsidTr="00A341EA">
        <w:tc>
          <w:tcPr>
            <w:tcW w:w="5000" w:type="pct"/>
            <w:gridSpan w:val="2"/>
          </w:tcPr>
          <w:p w:rsidR="00C54683" w:rsidRPr="00C91207" w:rsidRDefault="00C54683" w:rsidP="00184E6A">
            <w:pPr>
              <w:rPr>
                <w:b/>
              </w:rPr>
            </w:pPr>
            <w:r w:rsidRPr="00FB37C6">
              <w:rPr>
                <w:b/>
              </w:rPr>
              <w:t>Brief Description of Work:</w:t>
            </w:r>
            <w:r w:rsidR="00C9720B">
              <w:rPr>
                <w:b/>
              </w:rPr>
              <w:t xml:space="preserve"> </w:t>
            </w:r>
            <w:r w:rsidR="00742B5E" w:rsidRPr="00742B5E">
              <w:t>[Enter brief description of the event]</w:t>
            </w:r>
            <w:r w:rsidR="00742B5E">
              <w:t xml:space="preserve"> </w:t>
            </w:r>
            <w:r w:rsidR="00184E6A">
              <w:t>Induction/welcome for new students (</w:t>
            </w:r>
            <w:r w:rsidR="00184E6A" w:rsidRPr="00184E6A">
              <w:rPr>
                <w:i/>
              </w:rPr>
              <w:t>insert School</w:t>
            </w:r>
            <w:r w:rsidR="00184E6A">
              <w:t>), including 30 minute presentation, followed by walking tour. Maximum fifty participants (plus supervisors), split in to and separated as groups of ten.</w:t>
            </w:r>
          </w:p>
        </w:tc>
      </w:tr>
    </w:tbl>
    <w:p w:rsidR="00C54683" w:rsidRDefault="00C54683" w:rsidP="00C54683"/>
    <w:tbl>
      <w:tblPr>
        <w:tblStyle w:val="TableGrid"/>
        <w:tblW w:w="5000" w:type="pct"/>
        <w:tblLook w:val="01E0" w:firstRow="1" w:lastRow="1" w:firstColumn="1" w:lastColumn="1" w:noHBand="0" w:noVBand="0"/>
      </w:tblPr>
      <w:tblGrid>
        <w:gridCol w:w="1774"/>
        <w:gridCol w:w="1337"/>
        <w:gridCol w:w="3728"/>
        <w:gridCol w:w="1457"/>
      </w:tblGrid>
      <w:tr w:rsidR="00C54683" w:rsidTr="00A553DF">
        <w:tc>
          <w:tcPr>
            <w:tcW w:w="1069" w:type="pct"/>
          </w:tcPr>
          <w:p w:rsidR="00C54683" w:rsidRPr="008B2EB4" w:rsidRDefault="00C54683" w:rsidP="00A341EA">
            <w:pPr>
              <w:rPr>
                <w:b/>
              </w:rPr>
            </w:pPr>
            <w:r w:rsidRPr="008B2EB4">
              <w:rPr>
                <w:b/>
              </w:rPr>
              <w:t>Hazard(s)</w:t>
            </w:r>
          </w:p>
        </w:tc>
        <w:tc>
          <w:tcPr>
            <w:tcW w:w="806" w:type="pct"/>
          </w:tcPr>
          <w:p w:rsidR="00C54683" w:rsidRDefault="00C54683" w:rsidP="00A341EA">
            <w:pPr>
              <w:jc w:val="center"/>
              <w:rPr>
                <w:b/>
              </w:rPr>
            </w:pPr>
            <w:r>
              <w:rPr>
                <w:b/>
              </w:rPr>
              <w:t xml:space="preserve">Present </w:t>
            </w:r>
            <w:r w:rsidRPr="008B2EB4">
              <w:rPr>
                <w:b/>
              </w:rPr>
              <w:t>Risk</w:t>
            </w:r>
          </w:p>
          <w:p w:rsidR="00C54683" w:rsidRPr="008B2EB4" w:rsidRDefault="00C54683" w:rsidP="00A341EA">
            <w:pPr>
              <w:jc w:val="center"/>
              <w:rPr>
                <w:b/>
              </w:rPr>
            </w:pPr>
            <w:r>
              <w:rPr>
                <w:b/>
              </w:rPr>
              <w:t>Evaluation</w:t>
            </w:r>
          </w:p>
          <w:p w:rsidR="00C54683" w:rsidRDefault="00C54683" w:rsidP="00A341EA">
            <w:pPr>
              <w:jc w:val="center"/>
            </w:pPr>
            <w:r>
              <w:t>L/M/H</w:t>
            </w:r>
          </w:p>
        </w:tc>
        <w:tc>
          <w:tcPr>
            <w:tcW w:w="2247" w:type="pct"/>
          </w:tcPr>
          <w:p w:rsidR="00C54683" w:rsidRDefault="00C54683" w:rsidP="00A341EA">
            <w:r>
              <w:rPr>
                <w:b/>
              </w:rPr>
              <w:t>Control Measures</w:t>
            </w:r>
            <w:r w:rsidR="00742B5E">
              <w:t xml:space="preserve"> </w:t>
            </w:r>
            <w:r>
              <w:t>(i.e., alternative work methods / mechanical aids / engineering controls, etc.)</w:t>
            </w:r>
          </w:p>
        </w:tc>
        <w:tc>
          <w:tcPr>
            <w:tcW w:w="879" w:type="pct"/>
          </w:tcPr>
          <w:p w:rsidR="00C54683" w:rsidRDefault="00C54683" w:rsidP="00A341EA">
            <w:pPr>
              <w:jc w:val="center"/>
              <w:rPr>
                <w:b/>
              </w:rPr>
            </w:pPr>
            <w:r>
              <w:rPr>
                <w:b/>
              </w:rPr>
              <w:t>Risk</w:t>
            </w:r>
          </w:p>
          <w:p w:rsidR="00C54683" w:rsidRDefault="00C54683" w:rsidP="00A553DF">
            <w:pPr>
              <w:jc w:val="center"/>
              <w:rPr>
                <w:b/>
              </w:rPr>
            </w:pPr>
            <w:r>
              <w:rPr>
                <w:b/>
              </w:rPr>
              <w:t>Evaluation after control</w:t>
            </w:r>
            <w:r w:rsidR="00A553DF">
              <w:rPr>
                <w:b/>
              </w:rPr>
              <w:br/>
            </w:r>
            <w:r w:rsidRPr="005777D9">
              <w:t>L/M/H</w:t>
            </w:r>
          </w:p>
        </w:tc>
      </w:tr>
      <w:tr w:rsidR="00C54683" w:rsidTr="00A553DF">
        <w:tc>
          <w:tcPr>
            <w:tcW w:w="1069" w:type="pct"/>
          </w:tcPr>
          <w:p w:rsidR="00C54683" w:rsidRDefault="00970665" w:rsidP="00A341EA">
            <w:r>
              <w:t>General hazards associated with activity</w:t>
            </w:r>
          </w:p>
          <w:p w:rsidR="00751A18" w:rsidRDefault="00494577" w:rsidP="00A341EA">
            <w:r>
              <w:br/>
            </w:r>
            <w:r w:rsidR="00C05BDB">
              <w:t>Transmission of Covid-19 virus via contact or surfaces</w:t>
            </w:r>
          </w:p>
          <w:p w:rsidR="00494577" w:rsidRDefault="00494577" w:rsidP="00184E6A"/>
          <w:p w:rsidR="00755533" w:rsidRDefault="00184E6A" w:rsidP="00C365BE">
            <w:r>
              <w:t>Transmission of Covid-19 virus via contact or surfaces</w:t>
            </w:r>
          </w:p>
          <w:p w:rsidR="00742B5E" w:rsidRDefault="00C365BE" w:rsidP="00A341EA">
            <w:r>
              <w:t>Transmission of Covid-19 virus via contact or surfaces</w:t>
            </w:r>
          </w:p>
          <w:p w:rsidR="00751A18" w:rsidRDefault="00751A18" w:rsidP="00A341EA">
            <w:r>
              <w:lastRenderedPageBreak/>
              <w:t>Inclement weather</w:t>
            </w:r>
          </w:p>
          <w:p w:rsidR="00751A18" w:rsidRDefault="006B742F" w:rsidP="00A341EA">
            <w:r>
              <w:br/>
            </w:r>
            <w:r>
              <w:br/>
            </w:r>
            <w:r w:rsidR="00751A18">
              <w:t>Slip/trip</w:t>
            </w:r>
          </w:p>
          <w:p w:rsidR="00C05BDB" w:rsidRDefault="00C05BDB" w:rsidP="00A341EA"/>
          <w:p w:rsidR="00742B5E" w:rsidRDefault="00742B5E" w:rsidP="00A341EA"/>
          <w:p w:rsidR="00751A18" w:rsidRDefault="00751A18" w:rsidP="00A341EA">
            <w:r>
              <w:t>Traffic</w:t>
            </w:r>
            <w:r w:rsidR="00402965">
              <w:t xml:space="preserve"> if appropriate to event</w:t>
            </w:r>
          </w:p>
          <w:p w:rsidR="00C842D1" w:rsidRDefault="00C842D1" w:rsidP="00A341EA"/>
          <w:p w:rsidR="00402965" w:rsidRDefault="00755533" w:rsidP="00A341EA">
            <w:r>
              <w:br/>
            </w:r>
          </w:p>
          <w:p w:rsidR="00C842D1" w:rsidRDefault="00C842D1" w:rsidP="00A341EA">
            <w:r>
              <w:t>Minor injury</w:t>
            </w:r>
          </w:p>
          <w:p w:rsidR="00C842D1" w:rsidRDefault="00C842D1" w:rsidP="00A341EA"/>
          <w:p w:rsidR="00C842D1" w:rsidRDefault="00C842D1" w:rsidP="00A341EA"/>
          <w:p w:rsidR="00C842D1" w:rsidRDefault="00794716" w:rsidP="00A341EA">
            <w:r>
              <w:br/>
            </w:r>
            <w:r w:rsidR="00C842D1">
              <w:t xml:space="preserve">Medical </w:t>
            </w:r>
            <w:r>
              <w:br/>
            </w:r>
            <w:r w:rsidR="00C842D1">
              <w:t>conditions</w:t>
            </w:r>
          </w:p>
          <w:p w:rsidR="00C842D1" w:rsidRDefault="00C842D1" w:rsidP="00A341EA"/>
          <w:p w:rsidR="00245391" w:rsidRDefault="00A553DF" w:rsidP="00A341EA">
            <w:r>
              <w:br/>
            </w:r>
            <w:r w:rsidR="00C842D1">
              <w:t>Individuals unexpectedly going missing from group</w:t>
            </w:r>
            <w:r>
              <w:br/>
            </w:r>
            <w:r w:rsidR="00CA661A">
              <w:br/>
            </w:r>
          </w:p>
          <w:p w:rsidR="00402965" w:rsidRDefault="00402965" w:rsidP="00A341EA"/>
          <w:p w:rsidR="00C842D1" w:rsidRDefault="00C842D1" w:rsidP="00A341EA">
            <w:r>
              <w:t>Significant incidents</w:t>
            </w:r>
          </w:p>
          <w:p w:rsidR="0088546B" w:rsidRDefault="0088546B" w:rsidP="00A341EA"/>
          <w:p w:rsidR="00C54683" w:rsidRDefault="00C54683" w:rsidP="00A341EA"/>
          <w:p w:rsidR="00CA661A" w:rsidRDefault="00CA661A" w:rsidP="00A341EA">
            <w:r>
              <w:lastRenderedPageBreak/>
              <w:t>Lack of welfare facilities</w:t>
            </w:r>
          </w:p>
          <w:p w:rsidR="000715D8" w:rsidRDefault="000715D8" w:rsidP="00A341EA"/>
          <w:p w:rsidR="000715D8" w:rsidRDefault="006B742F" w:rsidP="00A341EA">
            <w:r>
              <w:br/>
            </w:r>
            <w:r w:rsidR="00D33650">
              <w:t>R</w:t>
            </w:r>
            <w:r w:rsidR="000715D8">
              <w:t>eputational impact</w:t>
            </w:r>
            <w:r w:rsidR="00D33650">
              <w:t xml:space="preserve"> of how activity may be perceived.</w:t>
            </w:r>
          </w:p>
          <w:p w:rsidR="00BC5397" w:rsidRDefault="00BC5397" w:rsidP="00A341EA"/>
        </w:tc>
        <w:tc>
          <w:tcPr>
            <w:tcW w:w="806" w:type="pct"/>
          </w:tcPr>
          <w:p w:rsidR="00C54683" w:rsidRDefault="00970665" w:rsidP="00DE6AAF">
            <w:pPr>
              <w:jc w:val="center"/>
            </w:pPr>
            <w:r>
              <w:lastRenderedPageBreak/>
              <w:t>M</w:t>
            </w:r>
          </w:p>
          <w:p w:rsidR="00970665" w:rsidRDefault="00970665" w:rsidP="00DE6AAF">
            <w:pPr>
              <w:jc w:val="center"/>
            </w:pPr>
          </w:p>
          <w:p w:rsidR="00970665" w:rsidRDefault="00184E6A" w:rsidP="00DE6AAF">
            <w:pPr>
              <w:jc w:val="center"/>
            </w:pPr>
            <w:r>
              <w:br/>
            </w:r>
            <w:r w:rsidR="00970665">
              <w:t>M</w:t>
            </w:r>
          </w:p>
          <w:p w:rsidR="00751A18" w:rsidRDefault="00751A18" w:rsidP="00DE6AAF">
            <w:pPr>
              <w:jc w:val="center"/>
            </w:pPr>
          </w:p>
          <w:p w:rsidR="00C05BDB" w:rsidRDefault="00C05BDB" w:rsidP="00494577">
            <w:pPr>
              <w:jc w:val="center"/>
            </w:pPr>
            <w:r>
              <w:br/>
            </w:r>
            <w:r w:rsidR="00494577">
              <w:br/>
            </w:r>
            <w:r w:rsidR="00494577">
              <w:br/>
            </w:r>
            <w:r>
              <w:t>M</w:t>
            </w:r>
          </w:p>
          <w:p w:rsidR="00C05BDB" w:rsidRDefault="00C05BDB" w:rsidP="00DE6AAF">
            <w:pPr>
              <w:jc w:val="center"/>
            </w:pPr>
          </w:p>
          <w:p w:rsidR="00C05BDB" w:rsidRDefault="00C365BE" w:rsidP="00742B5E">
            <w:pPr>
              <w:jc w:val="center"/>
            </w:pPr>
            <w:r>
              <w:br/>
            </w:r>
            <w:r>
              <w:br/>
              <w:t>M</w:t>
            </w:r>
          </w:p>
          <w:p w:rsidR="00C365BE" w:rsidRDefault="00C365BE" w:rsidP="00DE6AAF">
            <w:pPr>
              <w:jc w:val="center"/>
            </w:pPr>
          </w:p>
          <w:p w:rsidR="00751A18" w:rsidRDefault="00751A18" w:rsidP="00742B5E">
            <w:pPr>
              <w:jc w:val="center"/>
            </w:pPr>
            <w:r>
              <w:lastRenderedPageBreak/>
              <w:t>L/M</w:t>
            </w:r>
          </w:p>
          <w:p w:rsidR="00751A18" w:rsidRDefault="00751A18" w:rsidP="00DE6AAF">
            <w:pPr>
              <w:jc w:val="center"/>
            </w:pPr>
          </w:p>
          <w:p w:rsidR="00751A18" w:rsidRDefault="006B742F" w:rsidP="00DE6AAF">
            <w:pPr>
              <w:jc w:val="center"/>
            </w:pPr>
            <w:r>
              <w:br/>
            </w:r>
            <w:r w:rsidR="00751A18">
              <w:t>M</w:t>
            </w:r>
          </w:p>
          <w:p w:rsidR="00C05BDB" w:rsidRDefault="00C05BDB" w:rsidP="00DE6AAF">
            <w:pPr>
              <w:jc w:val="center"/>
            </w:pPr>
          </w:p>
          <w:p w:rsidR="00742B5E" w:rsidRDefault="00742B5E" w:rsidP="00742B5E">
            <w:pPr>
              <w:jc w:val="center"/>
            </w:pPr>
          </w:p>
          <w:p w:rsidR="00751A18" w:rsidRDefault="00751A18" w:rsidP="00742B5E">
            <w:pPr>
              <w:jc w:val="center"/>
            </w:pPr>
            <w:r>
              <w:t>M</w:t>
            </w:r>
          </w:p>
          <w:p w:rsidR="00C842D1" w:rsidRDefault="00C842D1" w:rsidP="00A341EA"/>
          <w:p w:rsidR="00C842D1" w:rsidRDefault="00C842D1" w:rsidP="00A341EA"/>
          <w:p w:rsidR="00245391" w:rsidRDefault="00245391" w:rsidP="00CA661A">
            <w:pPr>
              <w:jc w:val="center"/>
            </w:pPr>
          </w:p>
          <w:p w:rsidR="00742B5E" w:rsidRDefault="00742B5E" w:rsidP="00CA661A">
            <w:pPr>
              <w:jc w:val="center"/>
            </w:pPr>
          </w:p>
          <w:p w:rsidR="00C842D1" w:rsidRDefault="00C842D1" w:rsidP="00CA661A">
            <w:pPr>
              <w:jc w:val="center"/>
            </w:pPr>
            <w:bookmarkStart w:id="0" w:name="_GoBack"/>
            <w:bookmarkEnd w:id="0"/>
            <w:r>
              <w:t>L</w:t>
            </w:r>
          </w:p>
          <w:p w:rsidR="00C842D1" w:rsidRDefault="00C842D1" w:rsidP="00CA661A">
            <w:pPr>
              <w:jc w:val="center"/>
            </w:pPr>
          </w:p>
          <w:p w:rsidR="00C842D1" w:rsidRDefault="00C842D1" w:rsidP="00CA661A">
            <w:pPr>
              <w:jc w:val="center"/>
            </w:pPr>
          </w:p>
          <w:p w:rsidR="00C842D1" w:rsidRDefault="00794716" w:rsidP="00CA661A">
            <w:pPr>
              <w:jc w:val="center"/>
            </w:pPr>
            <w:r>
              <w:br/>
            </w:r>
            <w:r w:rsidR="00C842D1">
              <w:t>M</w:t>
            </w:r>
          </w:p>
          <w:p w:rsidR="00C842D1" w:rsidRDefault="00C842D1" w:rsidP="00CA661A">
            <w:pPr>
              <w:jc w:val="center"/>
            </w:pPr>
          </w:p>
          <w:p w:rsidR="00C842D1" w:rsidRDefault="00C842D1" w:rsidP="00CA661A">
            <w:pPr>
              <w:jc w:val="center"/>
            </w:pPr>
          </w:p>
          <w:p w:rsidR="00C842D1" w:rsidRDefault="00C842D1" w:rsidP="00742B5E">
            <w:pPr>
              <w:jc w:val="center"/>
            </w:pPr>
            <w:r>
              <w:t>M</w:t>
            </w:r>
          </w:p>
          <w:p w:rsidR="00C842D1" w:rsidRDefault="00C842D1" w:rsidP="00CA661A">
            <w:pPr>
              <w:jc w:val="center"/>
            </w:pPr>
          </w:p>
          <w:p w:rsidR="00245391" w:rsidRDefault="00A22EF5" w:rsidP="00CA661A">
            <w:pPr>
              <w:jc w:val="center"/>
            </w:pPr>
            <w:r>
              <w:br/>
            </w:r>
            <w:r w:rsidR="00CA661A">
              <w:br/>
            </w:r>
          </w:p>
          <w:p w:rsidR="00CA661A" w:rsidRDefault="000715D8" w:rsidP="00742B5E">
            <w:pPr>
              <w:jc w:val="center"/>
            </w:pPr>
            <w:r>
              <w:br/>
            </w:r>
            <w:r w:rsidR="00C842D1">
              <w:t>M</w:t>
            </w:r>
            <w:r w:rsidR="00CA661A">
              <w:br/>
            </w:r>
            <w:r w:rsidR="00CA661A">
              <w:br/>
            </w:r>
            <w:r w:rsidR="00CA661A">
              <w:br/>
            </w:r>
            <w:r w:rsidR="00CA661A">
              <w:br/>
            </w:r>
            <w:r w:rsidR="00CA661A">
              <w:br/>
            </w:r>
            <w:r w:rsidR="00CA661A">
              <w:br/>
            </w:r>
            <w:r w:rsidR="00CA661A">
              <w:lastRenderedPageBreak/>
              <w:br/>
              <w:t>L</w:t>
            </w:r>
          </w:p>
          <w:p w:rsidR="000715D8" w:rsidRDefault="000715D8" w:rsidP="00CA661A">
            <w:pPr>
              <w:jc w:val="center"/>
            </w:pPr>
          </w:p>
          <w:p w:rsidR="000715D8" w:rsidRDefault="000715D8" w:rsidP="000715D8">
            <w:pPr>
              <w:jc w:val="center"/>
            </w:pPr>
            <w:r>
              <w:br/>
            </w:r>
            <w:r w:rsidR="006B742F">
              <w:br/>
            </w:r>
            <w:r>
              <w:t>M</w:t>
            </w:r>
          </w:p>
          <w:p w:rsidR="00402965" w:rsidRDefault="00402965" w:rsidP="000715D8">
            <w:pPr>
              <w:jc w:val="center"/>
            </w:pPr>
          </w:p>
          <w:p w:rsidR="00402965" w:rsidRDefault="00402965" w:rsidP="000715D8">
            <w:pPr>
              <w:jc w:val="center"/>
            </w:pPr>
          </w:p>
          <w:p w:rsidR="00402965" w:rsidRDefault="00402965" w:rsidP="00402965">
            <w:pPr>
              <w:jc w:val="center"/>
            </w:pPr>
          </w:p>
        </w:tc>
        <w:tc>
          <w:tcPr>
            <w:tcW w:w="2247" w:type="pct"/>
          </w:tcPr>
          <w:p w:rsidR="00755533" w:rsidRDefault="00970665" w:rsidP="00A341EA">
            <w:r>
              <w:lastRenderedPageBreak/>
              <w:t xml:space="preserve">Can </w:t>
            </w:r>
            <w:r w:rsidR="00494577">
              <w:t>all or some of the event</w:t>
            </w:r>
            <w:r>
              <w:t xml:space="preserve"> be achieved by other means, for example on line </w:t>
            </w:r>
            <w:r w:rsidR="00494577">
              <w:t>introduction</w:t>
            </w:r>
            <w:r>
              <w:t xml:space="preserve"> session? If no, then continue</w:t>
            </w:r>
            <w:r w:rsidR="00494577">
              <w:br/>
            </w:r>
            <w:r>
              <w:br/>
            </w:r>
            <w:r w:rsidR="0088546B">
              <w:t>Good hand and respiratory hygiene, wash/sanitise hands, cough/sneeze in to tissue.</w:t>
            </w:r>
            <w:r w:rsidR="00A354AB">
              <w:t xml:space="preserve"> </w:t>
            </w:r>
            <w:r w:rsidR="00A354AB" w:rsidRPr="00C05BDB">
              <w:t>Do not share equipment</w:t>
            </w:r>
            <w:r w:rsidR="00C05BDB">
              <w:t>, avoid touching surfaces and face</w:t>
            </w:r>
            <w:r w:rsidR="00A354AB" w:rsidRPr="00C05BDB">
              <w:t>.</w:t>
            </w:r>
            <w:r w:rsidR="00494577">
              <w:br/>
            </w:r>
            <w:r w:rsidR="00751A18" w:rsidRPr="00C05BDB">
              <w:br/>
            </w:r>
            <w:r w:rsidR="00184E6A">
              <w:t>Ensure ventilation (indoor) is functioning properly – contact Estates Department (through local Servitor in the first instance) if necessary</w:t>
            </w:r>
          </w:p>
          <w:p w:rsidR="00C05BDB" w:rsidRDefault="00755533" w:rsidP="00A341EA">
            <w:r>
              <w:t>Participants and staff will be reminded</w:t>
            </w:r>
            <w:r w:rsidR="00402965">
              <w:t>, both prior to the event and on the day,</w:t>
            </w:r>
            <w:r>
              <w:t xml:space="preserve"> that if they are experiencing any symptoms of C</w:t>
            </w:r>
            <w:r w:rsidR="00742B5E">
              <w:t>ovid-19 they must not attend.</w:t>
            </w:r>
            <w:r>
              <w:br/>
            </w:r>
            <w:r>
              <w:lastRenderedPageBreak/>
              <w:br/>
            </w:r>
            <w:r w:rsidR="00751A18">
              <w:t>Check weather forecast for day of class, &lt;24 hours before class. Suitable clothing, including footwear</w:t>
            </w:r>
            <w:r w:rsidR="00402965">
              <w:t>, should be worn</w:t>
            </w:r>
            <w:r w:rsidR="00751A18">
              <w:t>.</w:t>
            </w:r>
            <w:r w:rsidR="00751A18">
              <w:br/>
            </w:r>
            <w:r w:rsidR="006B742F">
              <w:br/>
            </w:r>
            <w:r w:rsidR="00751A18">
              <w:t>Suitable footwear, dependent on area to be visited.</w:t>
            </w:r>
            <w:r w:rsidR="00751A18">
              <w:br/>
            </w:r>
          </w:p>
          <w:p w:rsidR="00751A18" w:rsidRDefault="00794716" w:rsidP="00A341EA">
            <w:r>
              <w:t xml:space="preserve">Plan route, with prior check if possible. </w:t>
            </w:r>
            <w:r w:rsidR="00751A18">
              <w:t xml:space="preserve">Cross </w:t>
            </w:r>
            <w:r w:rsidR="00C842D1">
              <w:t xml:space="preserve">roads </w:t>
            </w:r>
            <w:r w:rsidR="00751A18">
              <w:t>at recognised crossing points, avoid busy routes, plan quiet route if possible.</w:t>
            </w:r>
            <w:r w:rsidR="00DE6AAF">
              <w:t xml:space="preserve"> Avoid use of narrow pavements and pedestrian routes, to maintain physical distance.</w:t>
            </w:r>
          </w:p>
          <w:p w:rsidR="00CA661A" w:rsidRDefault="00C842D1" w:rsidP="00A341EA">
            <w:r>
              <w:t xml:space="preserve">Consider if carrying a first aid </w:t>
            </w:r>
            <w:r w:rsidR="006B742F">
              <w:t>kit is necessary. Ensure supervisors</w:t>
            </w:r>
            <w:r>
              <w:t xml:space="preserve"> are aware of procedure for calling an ambulance or University Security (650 2257), in case a serious situation develops.</w:t>
            </w:r>
            <w:r>
              <w:br/>
            </w:r>
            <w:r w:rsidR="006B742F">
              <w:br/>
            </w:r>
            <w:r>
              <w:t xml:space="preserve">Encourage participants to declare any health conditions, for example epilepsy, or those which may be affected by outdoor activities, for example allergies </w:t>
            </w:r>
            <w:r>
              <w:br/>
            </w:r>
            <w:r w:rsidR="000715D8">
              <w:br/>
            </w:r>
            <w:r>
              <w:t>Appropriate number of staff managing group, one leading, one at the back (for example</w:t>
            </w:r>
            <w:r w:rsidR="00245391">
              <w:t>. Those individuals should be easily identifiable, for example by wearing of tabards.</w:t>
            </w:r>
            <w:r>
              <w:t>), regular headcount</w:t>
            </w:r>
            <w:r w:rsidR="000715D8">
              <w:t>.</w:t>
            </w:r>
            <w:r w:rsidR="00A553DF">
              <w:br/>
            </w:r>
          </w:p>
          <w:p w:rsidR="00402965" w:rsidRDefault="00C842D1" w:rsidP="00A341EA">
            <w:r>
              <w:t xml:space="preserve">Consider reasonably foreseeable situations in which the group may need </w:t>
            </w:r>
            <w:r w:rsidR="000715D8">
              <w:t xml:space="preserve">to summon </w:t>
            </w:r>
            <w:r>
              <w:t>help</w:t>
            </w:r>
            <w:r w:rsidR="00A22EF5">
              <w:t xml:space="preserve"> quickly. </w:t>
            </w:r>
            <w:r w:rsidR="00DE0385">
              <w:t>(e.g. m</w:t>
            </w:r>
            <w:r w:rsidR="00A22EF5">
              <w:t>obile ‘phones, contact with base School, University Security, Emergency Services, etc.</w:t>
            </w:r>
            <w:r w:rsidR="00DE0385">
              <w:t>)</w:t>
            </w:r>
            <w:r w:rsidR="00CA661A">
              <w:br/>
            </w:r>
            <w:r w:rsidR="00CA661A">
              <w:br/>
            </w:r>
          </w:p>
          <w:p w:rsidR="000715D8" w:rsidRDefault="00CA661A" w:rsidP="00A341EA">
            <w:r>
              <w:lastRenderedPageBreak/>
              <w:t xml:space="preserve">Consider what may be required, for example access to toilets. If these are not available ensure the outings are of short duration to minimise the need for such facilities. </w:t>
            </w:r>
            <w:r w:rsidR="000715D8">
              <w:br/>
            </w:r>
            <w:r w:rsidR="006B742F">
              <w:br/>
            </w:r>
            <w:r w:rsidR="000715D8">
              <w:t>Encourage participants to behave in an acceptable manner, including noise, politeness, and general behaviour</w:t>
            </w:r>
            <w:r w:rsidR="00D33650">
              <w:t>.</w:t>
            </w:r>
          </w:p>
          <w:p w:rsidR="00BC5397" w:rsidRPr="00BC5397" w:rsidRDefault="00BC5397" w:rsidP="00A341EA"/>
        </w:tc>
        <w:tc>
          <w:tcPr>
            <w:tcW w:w="879" w:type="pct"/>
          </w:tcPr>
          <w:p w:rsidR="00C54683" w:rsidRDefault="00970665" w:rsidP="00DE6AAF">
            <w:pPr>
              <w:jc w:val="center"/>
            </w:pPr>
            <w:r>
              <w:lastRenderedPageBreak/>
              <w:t>L</w:t>
            </w:r>
          </w:p>
          <w:p w:rsidR="00970665" w:rsidRDefault="00970665" w:rsidP="00DE6AAF">
            <w:pPr>
              <w:jc w:val="center"/>
            </w:pPr>
          </w:p>
          <w:p w:rsidR="00970665" w:rsidRDefault="00184E6A" w:rsidP="00494577">
            <w:pPr>
              <w:jc w:val="center"/>
            </w:pPr>
            <w:r>
              <w:br/>
            </w:r>
            <w:r w:rsidR="00494577">
              <w:br/>
            </w:r>
            <w:r w:rsidR="00970665">
              <w:t>L</w:t>
            </w:r>
          </w:p>
          <w:p w:rsidR="00751A18" w:rsidRDefault="00751A18" w:rsidP="00DE6AAF">
            <w:pPr>
              <w:jc w:val="center"/>
            </w:pPr>
          </w:p>
          <w:p w:rsidR="00751A18" w:rsidRDefault="00184E6A" w:rsidP="00184E6A">
            <w:pPr>
              <w:jc w:val="center"/>
            </w:pPr>
            <w:r>
              <w:br/>
            </w:r>
            <w:r w:rsidR="00494577">
              <w:br/>
            </w:r>
            <w:r w:rsidR="00751A18">
              <w:t>L</w:t>
            </w:r>
          </w:p>
          <w:p w:rsidR="00751A18" w:rsidRDefault="00751A18" w:rsidP="00DE6AAF">
            <w:pPr>
              <w:jc w:val="center"/>
            </w:pPr>
          </w:p>
          <w:p w:rsidR="00755533" w:rsidRDefault="00C05BDB" w:rsidP="00742B5E">
            <w:pPr>
              <w:jc w:val="center"/>
            </w:pPr>
            <w:r>
              <w:br/>
            </w:r>
            <w:r w:rsidR="00742B5E">
              <w:br/>
            </w:r>
            <w:r w:rsidR="00755533">
              <w:t>L</w:t>
            </w:r>
          </w:p>
          <w:p w:rsidR="00755533" w:rsidRDefault="00755533" w:rsidP="00C05BDB">
            <w:pPr>
              <w:jc w:val="center"/>
            </w:pPr>
          </w:p>
          <w:p w:rsidR="00755533" w:rsidRDefault="00755533" w:rsidP="00C05BDB">
            <w:pPr>
              <w:jc w:val="center"/>
            </w:pPr>
          </w:p>
          <w:p w:rsidR="00751A18" w:rsidRDefault="00751A18" w:rsidP="00742B5E">
            <w:pPr>
              <w:jc w:val="center"/>
            </w:pPr>
            <w:r>
              <w:t>L</w:t>
            </w:r>
          </w:p>
          <w:p w:rsidR="006B742F" w:rsidRDefault="006B742F" w:rsidP="006B742F"/>
          <w:p w:rsidR="00C842D1" w:rsidRDefault="006B742F" w:rsidP="006B742F">
            <w:pPr>
              <w:jc w:val="center"/>
            </w:pPr>
            <w:r>
              <w:br/>
            </w:r>
            <w:r w:rsidR="00C842D1">
              <w:t>L</w:t>
            </w:r>
          </w:p>
          <w:p w:rsidR="00C842D1" w:rsidRDefault="00C842D1" w:rsidP="00CA661A">
            <w:pPr>
              <w:jc w:val="center"/>
            </w:pPr>
          </w:p>
          <w:p w:rsidR="00C842D1" w:rsidRDefault="00C842D1" w:rsidP="006B742F">
            <w:pPr>
              <w:jc w:val="center"/>
            </w:pPr>
            <w:r>
              <w:t>L</w:t>
            </w:r>
          </w:p>
          <w:p w:rsidR="00A22EF5" w:rsidRDefault="00A22EF5" w:rsidP="00CA661A">
            <w:pPr>
              <w:jc w:val="center"/>
            </w:pPr>
          </w:p>
          <w:p w:rsidR="00A22EF5" w:rsidRDefault="00A22EF5" w:rsidP="00CA661A">
            <w:pPr>
              <w:jc w:val="center"/>
            </w:pPr>
          </w:p>
          <w:p w:rsidR="006B742F" w:rsidRDefault="00A22EF5" w:rsidP="00CA661A">
            <w:pPr>
              <w:jc w:val="center"/>
            </w:pPr>
            <w:r>
              <w:br/>
            </w:r>
          </w:p>
          <w:p w:rsidR="00A22EF5" w:rsidRDefault="00A22EF5" w:rsidP="00CA661A">
            <w:pPr>
              <w:jc w:val="center"/>
            </w:pPr>
            <w:r>
              <w:t>L</w:t>
            </w:r>
          </w:p>
          <w:p w:rsidR="00A22EF5" w:rsidRDefault="00A553DF" w:rsidP="000715D8">
            <w:pPr>
              <w:jc w:val="center"/>
            </w:pPr>
            <w:r>
              <w:br/>
            </w:r>
            <w:r w:rsidR="00CA661A">
              <w:br/>
            </w:r>
            <w:r w:rsidR="00CA661A">
              <w:br/>
            </w:r>
            <w:r w:rsidR="000715D8">
              <w:br/>
            </w:r>
            <w:r w:rsidR="00A22EF5">
              <w:t>L</w:t>
            </w:r>
            <w:r w:rsidR="00CA661A">
              <w:br/>
            </w:r>
            <w:r w:rsidR="00CA661A">
              <w:br/>
            </w:r>
            <w:r w:rsidR="00CA661A">
              <w:br/>
            </w:r>
            <w:r w:rsidR="00CA661A">
              <w:br/>
            </w:r>
            <w:r w:rsidR="00CA661A">
              <w:br/>
            </w:r>
            <w:r w:rsidR="00CA661A">
              <w:br/>
            </w:r>
            <w:r w:rsidR="00CA661A">
              <w:br/>
            </w:r>
            <w:r w:rsidR="000715D8">
              <w:br/>
            </w:r>
            <w:r w:rsidR="00CA661A">
              <w:t>L</w:t>
            </w:r>
          </w:p>
          <w:p w:rsidR="000715D8" w:rsidRDefault="000715D8" w:rsidP="000715D8">
            <w:pPr>
              <w:jc w:val="center"/>
            </w:pPr>
          </w:p>
          <w:p w:rsidR="000715D8" w:rsidRDefault="000715D8" w:rsidP="000715D8">
            <w:pPr>
              <w:jc w:val="center"/>
            </w:pPr>
          </w:p>
          <w:p w:rsidR="000715D8" w:rsidRDefault="000715D8" w:rsidP="000715D8">
            <w:pPr>
              <w:jc w:val="center"/>
            </w:pPr>
            <w:r>
              <w:br/>
              <w:t>L</w:t>
            </w:r>
          </w:p>
          <w:p w:rsidR="000715D8" w:rsidRDefault="000715D8" w:rsidP="000715D8">
            <w:pPr>
              <w:jc w:val="center"/>
            </w:pPr>
          </w:p>
          <w:p w:rsidR="000715D8" w:rsidRDefault="000715D8" w:rsidP="000715D8">
            <w:pPr>
              <w:jc w:val="center"/>
            </w:pPr>
          </w:p>
          <w:p w:rsidR="00402965" w:rsidRDefault="00755533" w:rsidP="00755533">
            <w:pPr>
              <w:jc w:val="center"/>
            </w:pPr>
            <w:r>
              <w:br/>
            </w:r>
          </w:p>
          <w:p w:rsidR="000715D8" w:rsidRDefault="000715D8" w:rsidP="00402965">
            <w:pPr>
              <w:jc w:val="center"/>
            </w:pPr>
            <w:r>
              <w:lastRenderedPageBreak/>
              <w:t>L</w:t>
            </w:r>
          </w:p>
          <w:p w:rsidR="006B742F" w:rsidRDefault="006B742F" w:rsidP="000715D8">
            <w:pPr>
              <w:jc w:val="center"/>
            </w:pPr>
          </w:p>
          <w:p w:rsidR="006B742F" w:rsidRDefault="006B742F" w:rsidP="000715D8">
            <w:pPr>
              <w:jc w:val="center"/>
            </w:pPr>
          </w:p>
          <w:p w:rsidR="006B742F" w:rsidRDefault="006B742F" w:rsidP="000715D8">
            <w:pPr>
              <w:jc w:val="center"/>
            </w:pPr>
            <w:r>
              <w:t>L</w:t>
            </w:r>
          </w:p>
          <w:p w:rsidR="00402965" w:rsidRDefault="00402965" w:rsidP="000715D8">
            <w:pPr>
              <w:jc w:val="center"/>
            </w:pPr>
          </w:p>
          <w:p w:rsidR="00402965" w:rsidRDefault="00402965" w:rsidP="000715D8">
            <w:pPr>
              <w:jc w:val="center"/>
            </w:pPr>
          </w:p>
          <w:p w:rsidR="00402965" w:rsidRDefault="00402965" w:rsidP="000715D8">
            <w:pPr>
              <w:jc w:val="center"/>
            </w:pPr>
          </w:p>
        </w:tc>
      </w:tr>
    </w:tbl>
    <w:p w:rsidR="00C54683" w:rsidRDefault="00C54683" w:rsidP="00C54683">
      <w:pPr>
        <w:rPr>
          <w:i/>
        </w:rPr>
      </w:pPr>
    </w:p>
    <w:p w:rsidR="00274046" w:rsidRDefault="00274046" w:rsidP="00C54683">
      <w:pPr>
        <w:pStyle w:val="Heading1"/>
        <w:rPr>
          <w:sz w:val="22"/>
        </w:rPr>
      </w:pPr>
      <w:r>
        <w:rPr>
          <w:sz w:val="22"/>
        </w:rPr>
        <w:br/>
      </w:r>
    </w:p>
    <w:p w:rsidR="00274046" w:rsidRDefault="00274046" w:rsidP="00274046">
      <w:pPr>
        <w:rPr>
          <w:rFonts w:ascii="Arial" w:hAnsi="Arial" w:cs="Arial"/>
          <w:kern w:val="32"/>
          <w:szCs w:val="32"/>
        </w:rPr>
      </w:pPr>
      <w:r>
        <w:br w:type="page"/>
      </w:r>
    </w:p>
    <w:p w:rsidR="00C54683" w:rsidRPr="00BC527B" w:rsidRDefault="00C54683" w:rsidP="00C54683">
      <w:pPr>
        <w:pStyle w:val="Heading1"/>
        <w:rPr>
          <w:b w:val="0"/>
        </w:rPr>
      </w:pPr>
      <w:r>
        <w:rPr>
          <w:sz w:val="22"/>
        </w:rPr>
        <w:lastRenderedPageBreak/>
        <w:t>Persons at Risk:</w:t>
      </w:r>
      <w:r>
        <w:t xml:space="preserve"> </w:t>
      </w:r>
      <w:r w:rsidRPr="00F5049E">
        <w:rPr>
          <w:sz w:val="24"/>
          <w:szCs w:val="24"/>
        </w:rPr>
        <w:t>Identify all those who may be at risk.</w:t>
      </w:r>
    </w:p>
    <w:tbl>
      <w:tblPr>
        <w:tblW w:w="85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92"/>
        <w:gridCol w:w="340"/>
        <w:gridCol w:w="1792"/>
        <w:gridCol w:w="340"/>
        <w:gridCol w:w="1792"/>
        <w:gridCol w:w="340"/>
        <w:gridCol w:w="1792"/>
        <w:gridCol w:w="340"/>
      </w:tblGrid>
      <w:tr w:rsidR="00465AF4" w:rsidTr="00465AF4">
        <w:tc>
          <w:tcPr>
            <w:tcW w:w="1792" w:type="dxa"/>
            <w:tcBorders>
              <w:top w:val="single" w:sz="6" w:space="0" w:color="auto"/>
              <w:left w:val="single" w:sz="6" w:space="0" w:color="auto"/>
              <w:bottom w:val="single" w:sz="6" w:space="0" w:color="auto"/>
              <w:right w:val="single" w:sz="6" w:space="0" w:color="auto"/>
            </w:tcBorders>
          </w:tcPr>
          <w:p w:rsidR="00465AF4" w:rsidRDefault="00465AF4" w:rsidP="00465AF4">
            <w:r>
              <w:rPr>
                <w:sz w:val="18"/>
              </w:rPr>
              <w:t>Academic staff</w:t>
            </w:r>
          </w:p>
        </w:tc>
        <w:tc>
          <w:tcPr>
            <w:tcW w:w="340" w:type="dxa"/>
            <w:tcBorders>
              <w:top w:val="single" w:sz="6" w:space="0" w:color="auto"/>
              <w:left w:val="single" w:sz="6" w:space="0" w:color="auto"/>
              <w:bottom w:val="single" w:sz="6" w:space="0" w:color="auto"/>
              <w:right w:val="single" w:sz="6" w:space="0" w:color="auto"/>
            </w:tcBorders>
          </w:tcPr>
          <w:p w:rsidR="00465AF4" w:rsidRPr="00465AF4" w:rsidRDefault="00465AF4" w:rsidP="00465AF4">
            <w:pPr>
              <w:rPr>
                <w:b/>
              </w:rPr>
            </w:pPr>
            <w:r w:rsidRPr="00465AF4">
              <w:rPr>
                <w:b/>
              </w:rPr>
              <w:sym w:font="Wingdings" w:char="F0FC"/>
            </w:r>
          </w:p>
        </w:tc>
        <w:tc>
          <w:tcPr>
            <w:tcW w:w="1792" w:type="dxa"/>
            <w:tcBorders>
              <w:top w:val="single" w:sz="6" w:space="0" w:color="auto"/>
              <w:left w:val="single" w:sz="6" w:space="0" w:color="auto"/>
              <w:bottom w:val="single" w:sz="6" w:space="0" w:color="auto"/>
              <w:right w:val="single" w:sz="6" w:space="0" w:color="auto"/>
            </w:tcBorders>
          </w:tcPr>
          <w:p w:rsidR="00465AF4" w:rsidRDefault="00465AF4" w:rsidP="00465AF4">
            <w:r>
              <w:rPr>
                <w:sz w:val="18"/>
              </w:rPr>
              <w:t>Technical staff</w:t>
            </w:r>
          </w:p>
        </w:tc>
        <w:tc>
          <w:tcPr>
            <w:tcW w:w="340" w:type="dxa"/>
            <w:tcBorders>
              <w:top w:val="single" w:sz="6" w:space="0" w:color="auto"/>
              <w:left w:val="single" w:sz="6" w:space="0" w:color="auto"/>
              <w:bottom w:val="single" w:sz="6" w:space="0" w:color="auto"/>
              <w:right w:val="single" w:sz="6" w:space="0" w:color="auto"/>
            </w:tcBorders>
          </w:tcPr>
          <w:p w:rsidR="00465AF4" w:rsidRDefault="003E3378" w:rsidP="00465AF4">
            <w:r w:rsidRPr="00465AF4">
              <w:rPr>
                <w:b/>
              </w:rPr>
              <w:sym w:font="Wingdings" w:char="F0FC"/>
            </w:r>
          </w:p>
        </w:tc>
        <w:tc>
          <w:tcPr>
            <w:tcW w:w="1792" w:type="dxa"/>
            <w:tcBorders>
              <w:top w:val="single" w:sz="6" w:space="0" w:color="auto"/>
              <w:left w:val="single" w:sz="6" w:space="0" w:color="auto"/>
              <w:bottom w:val="single" w:sz="6" w:space="0" w:color="auto"/>
              <w:right w:val="single" w:sz="6" w:space="0" w:color="auto"/>
            </w:tcBorders>
          </w:tcPr>
          <w:p w:rsidR="00465AF4" w:rsidRDefault="00465AF4" w:rsidP="00465AF4">
            <w:r>
              <w:rPr>
                <w:sz w:val="18"/>
              </w:rPr>
              <w:t>P’Grad students</w:t>
            </w:r>
          </w:p>
        </w:tc>
        <w:tc>
          <w:tcPr>
            <w:tcW w:w="340" w:type="dxa"/>
            <w:tcBorders>
              <w:top w:val="single" w:sz="6" w:space="0" w:color="auto"/>
              <w:left w:val="single" w:sz="6" w:space="0" w:color="auto"/>
              <w:bottom w:val="single" w:sz="6" w:space="0" w:color="auto"/>
              <w:right w:val="single" w:sz="6" w:space="0" w:color="auto"/>
            </w:tcBorders>
          </w:tcPr>
          <w:p w:rsidR="00465AF4" w:rsidRDefault="003E3378" w:rsidP="00465AF4">
            <w:r w:rsidRPr="00465AF4">
              <w:rPr>
                <w:b/>
              </w:rPr>
              <w:sym w:font="Wingdings" w:char="F0FC"/>
            </w:r>
          </w:p>
        </w:tc>
        <w:tc>
          <w:tcPr>
            <w:tcW w:w="1792" w:type="dxa"/>
            <w:tcBorders>
              <w:top w:val="single" w:sz="6" w:space="0" w:color="auto"/>
              <w:left w:val="single" w:sz="6" w:space="0" w:color="auto"/>
              <w:bottom w:val="single" w:sz="6" w:space="0" w:color="auto"/>
              <w:right w:val="single" w:sz="6" w:space="0" w:color="auto"/>
            </w:tcBorders>
          </w:tcPr>
          <w:p w:rsidR="00465AF4" w:rsidRDefault="00465AF4" w:rsidP="00465AF4">
            <w:r>
              <w:rPr>
                <w:sz w:val="18"/>
              </w:rPr>
              <w:t>U’Grad students</w:t>
            </w:r>
          </w:p>
        </w:tc>
        <w:tc>
          <w:tcPr>
            <w:tcW w:w="340" w:type="dxa"/>
            <w:tcBorders>
              <w:top w:val="single" w:sz="6" w:space="0" w:color="auto"/>
              <w:left w:val="single" w:sz="6" w:space="0" w:color="auto"/>
              <w:bottom w:val="single" w:sz="6" w:space="0" w:color="auto"/>
              <w:right w:val="single" w:sz="6" w:space="0" w:color="auto"/>
            </w:tcBorders>
          </w:tcPr>
          <w:p w:rsidR="00465AF4" w:rsidRPr="00465AF4" w:rsidRDefault="00465AF4" w:rsidP="00465AF4">
            <w:pPr>
              <w:rPr>
                <w:b/>
              </w:rPr>
            </w:pPr>
            <w:r w:rsidRPr="00465AF4">
              <w:rPr>
                <w:b/>
              </w:rPr>
              <w:sym w:font="Wingdings" w:char="F0FC"/>
            </w:r>
          </w:p>
        </w:tc>
      </w:tr>
      <w:tr w:rsidR="00465AF4" w:rsidTr="00465AF4">
        <w:tc>
          <w:tcPr>
            <w:tcW w:w="1792" w:type="dxa"/>
            <w:tcBorders>
              <w:top w:val="single" w:sz="6" w:space="0" w:color="auto"/>
              <w:left w:val="single" w:sz="6" w:space="0" w:color="auto"/>
              <w:bottom w:val="single" w:sz="6" w:space="0" w:color="auto"/>
              <w:right w:val="single" w:sz="6" w:space="0" w:color="auto"/>
            </w:tcBorders>
          </w:tcPr>
          <w:p w:rsidR="00465AF4" w:rsidRDefault="00465AF4" w:rsidP="00465AF4">
            <w:r>
              <w:rPr>
                <w:sz w:val="18"/>
              </w:rPr>
              <w:t>Maintenance staff</w:t>
            </w:r>
          </w:p>
        </w:tc>
        <w:tc>
          <w:tcPr>
            <w:tcW w:w="340" w:type="dxa"/>
            <w:tcBorders>
              <w:top w:val="single" w:sz="6" w:space="0" w:color="auto"/>
              <w:left w:val="single" w:sz="6" w:space="0" w:color="auto"/>
              <w:bottom w:val="single" w:sz="6" w:space="0" w:color="auto"/>
              <w:right w:val="single" w:sz="6" w:space="0" w:color="auto"/>
            </w:tcBorders>
          </w:tcPr>
          <w:p w:rsidR="00465AF4" w:rsidRDefault="00465AF4" w:rsidP="00465AF4"/>
        </w:tc>
        <w:tc>
          <w:tcPr>
            <w:tcW w:w="1792" w:type="dxa"/>
            <w:tcBorders>
              <w:top w:val="single" w:sz="6" w:space="0" w:color="auto"/>
              <w:left w:val="single" w:sz="6" w:space="0" w:color="auto"/>
              <w:bottom w:val="single" w:sz="6" w:space="0" w:color="auto"/>
              <w:right w:val="single" w:sz="6" w:space="0" w:color="auto"/>
            </w:tcBorders>
          </w:tcPr>
          <w:p w:rsidR="00465AF4" w:rsidRDefault="00465AF4" w:rsidP="00465AF4">
            <w:r>
              <w:rPr>
                <w:sz w:val="18"/>
              </w:rPr>
              <w:t>Office staff</w:t>
            </w:r>
          </w:p>
        </w:tc>
        <w:tc>
          <w:tcPr>
            <w:tcW w:w="340" w:type="dxa"/>
            <w:tcBorders>
              <w:top w:val="single" w:sz="6" w:space="0" w:color="auto"/>
              <w:left w:val="single" w:sz="6" w:space="0" w:color="auto"/>
              <w:bottom w:val="single" w:sz="6" w:space="0" w:color="auto"/>
              <w:right w:val="single" w:sz="6" w:space="0" w:color="auto"/>
            </w:tcBorders>
          </w:tcPr>
          <w:p w:rsidR="00465AF4" w:rsidRDefault="00465AF4" w:rsidP="00465AF4"/>
        </w:tc>
        <w:tc>
          <w:tcPr>
            <w:tcW w:w="1792" w:type="dxa"/>
            <w:tcBorders>
              <w:top w:val="single" w:sz="6" w:space="0" w:color="auto"/>
              <w:left w:val="single" w:sz="6" w:space="0" w:color="auto"/>
              <w:bottom w:val="single" w:sz="6" w:space="0" w:color="auto"/>
              <w:right w:val="single" w:sz="6" w:space="0" w:color="auto"/>
            </w:tcBorders>
          </w:tcPr>
          <w:p w:rsidR="00465AF4" w:rsidRDefault="00465AF4" w:rsidP="00465AF4">
            <w:r>
              <w:rPr>
                <w:sz w:val="18"/>
              </w:rPr>
              <w:t>Cleaning staff</w:t>
            </w:r>
          </w:p>
        </w:tc>
        <w:tc>
          <w:tcPr>
            <w:tcW w:w="340" w:type="dxa"/>
            <w:tcBorders>
              <w:top w:val="single" w:sz="6" w:space="0" w:color="auto"/>
              <w:left w:val="single" w:sz="6" w:space="0" w:color="auto"/>
              <w:bottom w:val="single" w:sz="6" w:space="0" w:color="auto"/>
              <w:right w:val="single" w:sz="6" w:space="0" w:color="auto"/>
            </w:tcBorders>
          </w:tcPr>
          <w:p w:rsidR="00465AF4" w:rsidRDefault="00465AF4" w:rsidP="00465AF4"/>
        </w:tc>
        <w:tc>
          <w:tcPr>
            <w:tcW w:w="1792" w:type="dxa"/>
            <w:tcBorders>
              <w:top w:val="single" w:sz="6" w:space="0" w:color="auto"/>
              <w:left w:val="single" w:sz="6" w:space="0" w:color="auto"/>
              <w:bottom w:val="single" w:sz="6" w:space="0" w:color="auto"/>
              <w:right w:val="single" w:sz="6" w:space="0" w:color="auto"/>
            </w:tcBorders>
          </w:tcPr>
          <w:p w:rsidR="00465AF4" w:rsidRDefault="00465AF4" w:rsidP="00465AF4">
            <w:r>
              <w:rPr>
                <w:sz w:val="18"/>
              </w:rPr>
              <w:t>Emergency personnel</w:t>
            </w:r>
          </w:p>
        </w:tc>
        <w:tc>
          <w:tcPr>
            <w:tcW w:w="340" w:type="dxa"/>
            <w:tcBorders>
              <w:top w:val="single" w:sz="6" w:space="0" w:color="auto"/>
              <w:left w:val="single" w:sz="6" w:space="0" w:color="auto"/>
              <w:bottom w:val="single" w:sz="6" w:space="0" w:color="auto"/>
              <w:right w:val="single" w:sz="6" w:space="0" w:color="auto"/>
            </w:tcBorders>
          </w:tcPr>
          <w:p w:rsidR="00465AF4" w:rsidRDefault="00465AF4" w:rsidP="00465AF4"/>
        </w:tc>
      </w:tr>
      <w:tr w:rsidR="00465AF4" w:rsidTr="00465AF4">
        <w:tc>
          <w:tcPr>
            <w:tcW w:w="1792" w:type="dxa"/>
            <w:tcBorders>
              <w:top w:val="single" w:sz="6" w:space="0" w:color="auto"/>
              <w:left w:val="single" w:sz="6" w:space="0" w:color="auto"/>
              <w:bottom w:val="single" w:sz="6" w:space="0" w:color="auto"/>
              <w:right w:val="single" w:sz="6" w:space="0" w:color="auto"/>
            </w:tcBorders>
          </w:tcPr>
          <w:p w:rsidR="00465AF4" w:rsidRDefault="00465AF4" w:rsidP="00465AF4">
            <w:r>
              <w:rPr>
                <w:sz w:val="18"/>
              </w:rPr>
              <w:t>Contractors</w:t>
            </w:r>
          </w:p>
        </w:tc>
        <w:tc>
          <w:tcPr>
            <w:tcW w:w="340" w:type="dxa"/>
            <w:tcBorders>
              <w:top w:val="single" w:sz="6" w:space="0" w:color="auto"/>
              <w:left w:val="single" w:sz="6" w:space="0" w:color="auto"/>
              <w:bottom w:val="single" w:sz="6" w:space="0" w:color="auto"/>
              <w:right w:val="single" w:sz="6" w:space="0" w:color="auto"/>
            </w:tcBorders>
          </w:tcPr>
          <w:p w:rsidR="00465AF4" w:rsidRDefault="00465AF4" w:rsidP="00465AF4"/>
        </w:tc>
        <w:tc>
          <w:tcPr>
            <w:tcW w:w="1792" w:type="dxa"/>
            <w:tcBorders>
              <w:top w:val="single" w:sz="6" w:space="0" w:color="auto"/>
              <w:left w:val="single" w:sz="6" w:space="0" w:color="auto"/>
              <w:bottom w:val="single" w:sz="6" w:space="0" w:color="auto"/>
              <w:right w:val="single" w:sz="6" w:space="0" w:color="auto"/>
            </w:tcBorders>
          </w:tcPr>
          <w:p w:rsidR="00465AF4" w:rsidRDefault="00465AF4" w:rsidP="00465AF4">
            <w:r>
              <w:rPr>
                <w:sz w:val="18"/>
              </w:rPr>
              <w:t>Visitors</w:t>
            </w:r>
          </w:p>
        </w:tc>
        <w:tc>
          <w:tcPr>
            <w:tcW w:w="340" w:type="dxa"/>
            <w:tcBorders>
              <w:top w:val="single" w:sz="6" w:space="0" w:color="auto"/>
              <w:left w:val="single" w:sz="6" w:space="0" w:color="auto"/>
              <w:bottom w:val="single" w:sz="6" w:space="0" w:color="auto"/>
              <w:right w:val="single" w:sz="6" w:space="0" w:color="auto"/>
            </w:tcBorders>
          </w:tcPr>
          <w:p w:rsidR="00465AF4" w:rsidRDefault="00465AF4" w:rsidP="00465AF4"/>
        </w:tc>
        <w:tc>
          <w:tcPr>
            <w:tcW w:w="1792" w:type="dxa"/>
            <w:tcBorders>
              <w:top w:val="single" w:sz="6" w:space="0" w:color="auto"/>
              <w:left w:val="single" w:sz="6" w:space="0" w:color="auto"/>
              <w:bottom w:val="single" w:sz="6" w:space="0" w:color="auto"/>
              <w:right w:val="single" w:sz="6" w:space="0" w:color="auto"/>
            </w:tcBorders>
          </w:tcPr>
          <w:p w:rsidR="00465AF4" w:rsidRDefault="00465AF4" w:rsidP="00465AF4">
            <w:r>
              <w:rPr>
                <w:sz w:val="18"/>
              </w:rPr>
              <w:t>Others</w:t>
            </w:r>
          </w:p>
        </w:tc>
        <w:tc>
          <w:tcPr>
            <w:tcW w:w="340" w:type="dxa"/>
            <w:tcBorders>
              <w:top w:val="single" w:sz="6" w:space="0" w:color="auto"/>
              <w:left w:val="single" w:sz="6" w:space="0" w:color="auto"/>
              <w:bottom w:val="single" w:sz="6" w:space="0" w:color="auto"/>
              <w:right w:val="single" w:sz="6" w:space="0" w:color="auto"/>
            </w:tcBorders>
          </w:tcPr>
          <w:p w:rsidR="00465AF4" w:rsidRDefault="00465AF4" w:rsidP="00465AF4"/>
        </w:tc>
        <w:tc>
          <w:tcPr>
            <w:tcW w:w="1792" w:type="dxa"/>
            <w:tcBorders>
              <w:top w:val="single" w:sz="6" w:space="0" w:color="auto"/>
              <w:left w:val="single" w:sz="6" w:space="0" w:color="auto"/>
              <w:bottom w:val="single" w:sz="6" w:space="0" w:color="auto"/>
              <w:right w:val="single" w:sz="6" w:space="0" w:color="auto"/>
            </w:tcBorders>
          </w:tcPr>
          <w:p w:rsidR="00465AF4" w:rsidRDefault="00465AF4" w:rsidP="00465AF4"/>
        </w:tc>
        <w:tc>
          <w:tcPr>
            <w:tcW w:w="340" w:type="dxa"/>
            <w:tcBorders>
              <w:top w:val="single" w:sz="6" w:space="0" w:color="auto"/>
              <w:left w:val="single" w:sz="6" w:space="0" w:color="auto"/>
              <w:bottom w:val="single" w:sz="6" w:space="0" w:color="auto"/>
              <w:right w:val="single" w:sz="6" w:space="0" w:color="auto"/>
            </w:tcBorders>
          </w:tcPr>
          <w:p w:rsidR="00465AF4" w:rsidRDefault="00465AF4" w:rsidP="00465AF4"/>
        </w:tc>
      </w:tr>
    </w:tbl>
    <w:p w:rsidR="001E1033" w:rsidRDefault="001F79DE" w:rsidP="001F79DE">
      <w:pPr>
        <w:rPr>
          <w:rFonts w:ascii="Arial" w:hAnsi="Arial" w:cs="Arial"/>
        </w:rPr>
      </w:pPr>
      <w:r>
        <w:rPr>
          <w:b/>
          <w:sz w:val="22"/>
        </w:rPr>
        <w:br/>
      </w:r>
      <w:r w:rsidR="009F3A0F">
        <w:rPr>
          <w:rFonts w:ascii="Arial" w:hAnsi="Arial" w:cs="Arial"/>
        </w:rPr>
        <w:t xml:space="preserve">At the end of the risk assessment process you should be able to produce a </w:t>
      </w:r>
      <w:r w:rsidR="000D244D">
        <w:rPr>
          <w:rFonts w:ascii="Arial" w:hAnsi="Arial" w:cs="Arial"/>
        </w:rPr>
        <w:t xml:space="preserve">specific </w:t>
      </w:r>
      <w:r w:rsidR="009F3A0F">
        <w:rPr>
          <w:rFonts w:ascii="Arial" w:hAnsi="Arial" w:cs="Arial"/>
        </w:rPr>
        <w:t>protocol for arranging the activity, taking in to account the information above, and any other information which you have deemed appropriate</w:t>
      </w:r>
      <w:r w:rsidR="000D244D">
        <w:rPr>
          <w:rFonts w:ascii="Arial" w:hAnsi="Arial" w:cs="Arial"/>
        </w:rPr>
        <w:t>, so that the activity can be carried out safely, with an acceptable level of residual risk. This may take the form of a check list or bullet point sheet (which is sometimes known as a safe scheme of work).</w:t>
      </w:r>
    </w:p>
    <w:p w:rsidR="001E1033" w:rsidRDefault="001E1033" w:rsidP="001F79DE">
      <w:pPr>
        <w:rPr>
          <w:rFonts w:ascii="Arial" w:hAnsi="Arial" w:cs="Arial"/>
        </w:rPr>
      </w:pPr>
      <w:r>
        <w:rPr>
          <w:rFonts w:ascii="Arial" w:hAnsi="Arial" w:cs="Arial"/>
        </w:rPr>
        <w:t>It is also useful to provide an Instruction sheet for both the Leader and participants.</w:t>
      </w:r>
    </w:p>
    <w:p w:rsidR="001E1033" w:rsidRDefault="001E1033" w:rsidP="001E1033">
      <w:pPr>
        <w:pStyle w:val="Heading2"/>
      </w:pPr>
      <w:r>
        <w:t xml:space="preserve">Additional Information: </w:t>
      </w:r>
    </w:p>
    <w:tbl>
      <w:tblPr>
        <w:tblStyle w:val="TableGrid"/>
        <w:tblW w:w="5000" w:type="pct"/>
        <w:tblLook w:val="01E0" w:firstRow="1" w:lastRow="1" w:firstColumn="1" w:lastColumn="1" w:noHBand="0" w:noVBand="0"/>
      </w:tblPr>
      <w:tblGrid>
        <w:gridCol w:w="8296"/>
      </w:tblGrid>
      <w:tr w:rsidR="001E1033" w:rsidTr="001C64AC">
        <w:tc>
          <w:tcPr>
            <w:tcW w:w="5000" w:type="pct"/>
          </w:tcPr>
          <w:p w:rsidR="001E1033" w:rsidRDefault="001E1033" w:rsidP="001C64AC">
            <w:r>
              <w:t xml:space="preserve">After each session a review should take place, identifying what went well, and any problems, and this risk assessment should be updated accordingly to prevent repetition of problems. Any accidents or incidents should be reported using the on line form available at: </w:t>
            </w:r>
            <w:hyperlink r:id="rId8" w:history="1">
              <w:r w:rsidRPr="00355904">
                <w:rPr>
                  <w:rStyle w:val="Hyperlink"/>
                </w:rPr>
                <w:t>https://www.accidents.is.ed.ac.uk/</w:t>
              </w:r>
            </w:hyperlink>
            <w:r>
              <w:t xml:space="preserve"> </w:t>
            </w:r>
          </w:p>
        </w:tc>
      </w:tr>
    </w:tbl>
    <w:p w:rsidR="001E1033" w:rsidRDefault="001E1033" w:rsidP="001E1033">
      <w:pPr>
        <w:pStyle w:val="Heading3"/>
      </w:pPr>
      <w:r>
        <w:t>Assessment carried out by: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4269"/>
        <w:gridCol w:w="1417"/>
        <w:gridCol w:w="1466"/>
      </w:tblGrid>
      <w:tr w:rsidR="001E1033" w:rsidTr="001C64AC">
        <w:tc>
          <w:tcPr>
            <w:tcW w:w="1368" w:type="dxa"/>
            <w:tcBorders>
              <w:top w:val="single" w:sz="6" w:space="0" w:color="auto"/>
              <w:left w:val="single" w:sz="6" w:space="0" w:color="auto"/>
              <w:bottom w:val="single" w:sz="6" w:space="0" w:color="auto"/>
              <w:right w:val="single" w:sz="6" w:space="0" w:color="auto"/>
            </w:tcBorders>
          </w:tcPr>
          <w:p w:rsidR="001E1033" w:rsidRDefault="001E1033" w:rsidP="001C64AC">
            <w:r>
              <w:t>Name:</w:t>
            </w:r>
          </w:p>
        </w:tc>
        <w:tc>
          <w:tcPr>
            <w:tcW w:w="4269" w:type="dxa"/>
            <w:tcBorders>
              <w:top w:val="single" w:sz="6" w:space="0" w:color="auto"/>
              <w:left w:val="single" w:sz="6" w:space="0" w:color="auto"/>
              <w:bottom w:val="single" w:sz="6" w:space="0" w:color="auto"/>
              <w:right w:val="single" w:sz="6" w:space="0" w:color="auto"/>
            </w:tcBorders>
          </w:tcPr>
          <w:p w:rsidR="001E1033" w:rsidRDefault="001E1033" w:rsidP="001C64AC"/>
        </w:tc>
        <w:tc>
          <w:tcPr>
            <w:tcW w:w="1417" w:type="dxa"/>
            <w:tcBorders>
              <w:top w:val="single" w:sz="6" w:space="0" w:color="auto"/>
              <w:left w:val="single" w:sz="6" w:space="0" w:color="auto"/>
              <w:bottom w:val="single" w:sz="6" w:space="0" w:color="auto"/>
              <w:right w:val="single" w:sz="6" w:space="0" w:color="auto"/>
            </w:tcBorders>
          </w:tcPr>
          <w:p w:rsidR="001E1033" w:rsidRDefault="001E1033" w:rsidP="001C64AC">
            <w:r>
              <w:t>Date:</w:t>
            </w:r>
          </w:p>
        </w:tc>
        <w:tc>
          <w:tcPr>
            <w:tcW w:w="1466" w:type="dxa"/>
            <w:tcBorders>
              <w:top w:val="single" w:sz="6" w:space="0" w:color="auto"/>
              <w:left w:val="single" w:sz="6" w:space="0" w:color="auto"/>
              <w:bottom w:val="single" w:sz="6" w:space="0" w:color="auto"/>
              <w:right w:val="single" w:sz="6" w:space="0" w:color="auto"/>
            </w:tcBorders>
          </w:tcPr>
          <w:p w:rsidR="001E1033" w:rsidRDefault="001E1033" w:rsidP="001C64AC"/>
        </w:tc>
      </w:tr>
      <w:tr w:rsidR="001E1033" w:rsidTr="001C64AC">
        <w:tc>
          <w:tcPr>
            <w:tcW w:w="1368" w:type="dxa"/>
            <w:tcBorders>
              <w:top w:val="single" w:sz="6" w:space="0" w:color="auto"/>
              <w:left w:val="single" w:sz="6" w:space="0" w:color="auto"/>
              <w:bottom w:val="single" w:sz="6" w:space="0" w:color="auto"/>
              <w:right w:val="single" w:sz="6" w:space="0" w:color="auto"/>
            </w:tcBorders>
          </w:tcPr>
          <w:p w:rsidR="001E1033" w:rsidRDefault="001E1033" w:rsidP="001C64AC">
            <w:r>
              <w:t>Signature:</w:t>
            </w:r>
          </w:p>
        </w:tc>
        <w:tc>
          <w:tcPr>
            <w:tcW w:w="4269" w:type="dxa"/>
            <w:tcBorders>
              <w:top w:val="single" w:sz="6" w:space="0" w:color="auto"/>
              <w:left w:val="single" w:sz="6" w:space="0" w:color="auto"/>
              <w:bottom w:val="single" w:sz="6" w:space="0" w:color="auto"/>
              <w:right w:val="single" w:sz="6" w:space="0" w:color="auto"/>
            </w:tcBorders>
          </w:tcPr>
          <w:p w:rsidR="001E1033" w:rsidRDefault="001E1033" w:rsidP="001C64AC"/>
        </w:tc>
        <w:tc>
          <w:tcPr>
            <w:tcW w:w="1417" w:type="dxa"/>
            <w:tcBorders>
              <w:top w:val="single" w:sz="6" w:space="0" w:color="auto"/>
              <w:left w:val="single" w:sz="6" w:space="0" w:color="auto"/>
              <w:bottom w:val="single" w:sz="6" w:space="0" w:color="auto"/>
              <w:right w:val="single" w:sz="6" w:space="0" w:color="auto"/>
            </w:tcBorders>
          </w:tcPr>
          <w:p w:rsidR="001E1033" w:rsidRDefault="001E1033" w:rsidP="001C64AC">
            <w:r>
              <w:t>Review Date:</w:t>
            </w:r>
          </w:p>
        </w:tc>
        <w:tc>
          <w:tcPr>
            <w:tcW w:w="1466" w:type="dxa"/>
            <w:tcBorders>
              <w:top w:val="single" w:sz="6" w:space="0" w:color="auto"/>
              <w:left w:val="single" w:sz="6" w:space="0" w:color="auto"/>
              <w:bottom w:val="single" w:sz="6" w:space="0" w:color="auto"/>
              <w:right w:val="single" w:sz="6" w:space="0" w:color="auto"/>
            </w:tcBorders>
          </w:tcPr>
          <w:p w:rsidR="001E1033" w:rsidRDefault="001E1033" w:rsidP="001C64AC"/>
        </w:tc>
      </w:tr>
    </w:tbl>
    <w:p w:rsidR="001F79DE" w:rsidRPr="009F3A0F" w:rsidRDefault="001F79DE" w:rsidP="001F79DE">
      <w:pPr>
        <w:rPr>
          <w:b/>
          <w:sz w:val="22"/>
        </w:rPr>
      </w:pPr>
    </w:p>
    <w:sectPr w:rsidR="001F79DE" w:rsidRPr="009F3A0F" w:rsidSect="00810696">
      <w:headerReference w:type="even" r:id="rId9"/>
      <w:headerReference w:type="default" r:id="rId10"/>
      <w:footerReference w:type="even" r:id="rId11"/>
      <w:footerReference w:type="default" r:id="rId12"/>
      <w:headerReference w:type="first" r:id="rId13"/>
      <w:footerReference w:type="first" r:id="rId14"/>
      <w:pgSz w:w="11906" w:h="16838"/>
      <w:pgMar w:top="1258" w:right="1800" w:bottom="1440" w:left="1800" w:header="283"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C8E" w:rsidRDefault="005D2C8E">
      <w:r>
        <w:separator/>
      </w:r>
    </w:p>
  </w:endnote>
  <w:endnote w:type="continuationSeparator" w:id="0">
    <w:p w:rsidR="005D2C8E" w:rsidRDefault="005D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EB" w:rsidRDefault="00385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B19" w:rsidRPr="001545A2" w:rsidRDefault="00613D5B" w:rsidP="00F13B19">
    <w:pPr>
      <w:pStyle w:val="Footer"/>
      <w:rPr>
        <w:rFonts w:ascii="Arial" w:hAnsi="Arial" w:cs="Arial"/>
        <w:color w:val="000080"/>
        <w:sz w:val="16"/>
        <w:szCs w:val="16"/>
      </w:rPr>
    </w:pPr>
    <w:r w:rsidRPr="001545A2">
      <w:rPr>
        <w:rFonts w:ascii="Arial" w:hAnsi="Arial" w:cs="Arial"/>
        <w:color w:val="000080"/>
        <w:sz w:val="16"/>
        <w:szCs w:val="16"/>
      </w:rPr>
      <w:t>Created on</w:t>
    </w:r>
    <w:r w:rsidR="003854EB">
      <w:rPr>
        <w:rFonts w:ascii="Arial" w:hAnsi="Arial" w:cs="Arial"/>
        <w:color w:val="000080"/>
        <w:sz w:val="16"/>
        <w:szCs w:val="16"/>
      </w:rPr>
      <w:t xml:space="preserve"> </w:t>
    </w:r>
    <w:r w:rsidR="003854EB">
      <w:rPr>
        <w:rFonts w:ascii="Arial" w:hAnsi="Arial" w:cs="Arial"/>
        <w:color w:val="000080"/>
        <w:sz w:val="16"/>
        <w:szCs w:val="16"/>
      </w:rPr>
      <w:fldChar w:fldCharType="begin"/>
    </w:r>
    <w:r w:rsidR="003854EB">
      <w:rPr>
        <w:rFonts w:ascii="Arial" w:hAnsi="Arial" w:cs="Arial"/>
        <w:color w:val="000080"/>
        <w:sz w:val="16"/>
        <w:szCs w:val="16"/>
      </w:rPr>
      <w:instrText xml:space="preserve"> DATE \@ "dd/MM/yyyy" </w:instrText>
    </w:r>
    <w:r w:rsidR="003854EB">
      <w:rPr>
        <w:rFonts w:ascii="Arial" w:hAnsi="Arial" w:cs="Arial"/>
        <w:color w:val="000080"/>
        <w:sz w:val="16"/>
        <w:szCs w:val="16"/>
      </w:rPr>
      <w:fldChar w:fldCharType="separate"/>
    </w:r>
    <w:r w:rsidR="0082322D">
      <w:rPr>
        <w:rFonts w:ascii="Arial" w:hAnsi="Arial" w:cs="Arial"/>
        <w:noProof/>
        <w:color w:val="000080"/>
        <w:sz w:val="16"/>
        <w:szCs w:val="16"/>
      </w:rPr>
      <w:t>18/04/2022</w:t>
    </w:r>
    <w:r w:rsidR="003854EB">
      <w:rPr>
        <w:rFonts w:ascii="Arial" w:hAnsi="Arial" w:cs="Arial"/>
        <w:color w:val="000080"/>
        <w:sz w:val="16"/>
        <w:szCs w:val="16"/>
      </w:rPr>
      <w:fldChar w:fldCharType="end"/>
    </w:r>
    <w:r w:rsidR="00F13B19" w:rsidRPr="001545A2">
      <w:rPr>
        <w:rFonts w:ascii="Arial" w:hAnsi="Arial" w:cs="Arial"/>
        <w:color w:val="000080"/>
        <w:sz w:val="16"/>
        <w:szCs w:val="16"/>
      </w:rPr>
      <w:tab/>
    </w:r>
    <w:r w:rsidR="00F13B19" w:rsidRPr="001545A2">
      <w:rPr>
        <w:rFonts w:ascii="Arial" w:hAnsi="Arial" w:cs="Arial"/>
        <w:color w:val="000080"/>
        <w:sz w:val="16"/>
        <w:szCs w:val="16"/>
      </w:rPr>
      <w:tab/>
      <w:t xml:space="preserve">Page </w:t>
    </w:r>
    <w:r w:rsidR="00F13B19" w:rsidRPr="001545A2">
      <w:rPr>
        <w:rFonts w:ascii="Arial" w:hAnsi="Arial" w:cs="Arial"/>
        <w:color w:val="000080"/>
        <w:sz w:val="16"/>
        <w:szCs w:val="16"/>
      </w:rPr>
      <w:fldChar w:fldCharType="begin"/>
    </w:r>
    <w:r w:rsidR="00F13B19" w:rsidRPr="001545A2">
      <w:rPr>
        <w:rFonts w:ascii="Arial" w:hAnsi="Arial" w:cs="Arial"/>
        <w:color w:val="000080"/>
        <w:sz w:val="16"/>
        <w:szCs w:val="16"/>
      </w:rPr>
      <w:instrText xml:space="preserve"> PAGE </w:instrText>
    </w:r>
    <w:r w:rsidR="00F13B19" w:rsidRPr="001545A2">
      <w:rPr>
        <w:rFonts w:ascii="Arial" w:hAnsi="Arial" w:cs="Arial"/>
        <w:color w:val="000080"/>
        <w:sz w:val="16"/>
        <w:szCs w:val="16"/>
      </w:rPr>
      <w:fldChar w:fldCharType="separate"/>
    </w:r>
    <w:r w:rsidR="00A97F4F">
      <w:rPr>
        <w:rFonts w:ascii="Arial" w:hAnsi="Arial" w:cs="Arial"/>
        <w:noProof/>
        <w:color w:val="000080"/>
        <w:sz w:val="16"/>
        <w:szCs w:val="16"/>
      </w:rPr>
      <w:t>4</w:t>
    </w:r>
    <w:r w:rsidR="00F13B19" w:rsidRPr="001545A2">
      <w:rPr>
        <w:rFonts w:ascii="Arial" w:hAnsi="Arial" w:cs="Arial"/>
        <w:color w:val="000080"/>
        <w:sz w:val="16"/>
        <w:szCs w:val="16"/>
      </w:rPr>
      <w:fldChar w:fldCharType="end"/>
    </w:r>
    <w:r w:rsidR="00F13B19" w:rsidRPr="001545A2">
      <w:rPr>
        <w:rFonts w:ascii="Arial" w:hAnsi="Arial" w:cs="Arial"/>
        <w:color w:val="000080"/>
        <w:sz w:val="16"/>
        <w:szCs w:val="16"/>
      </w:rPr>
      <w:t xml:space="preserve"> of </w:t>
    </w:r>
    <w:r w:rsidR="00F13B19" w:rsidRPr="001545A2">
      <w:rPr>
        <w:rFonts w:ascii="Arial" w:hAnsi="Arial" w:cs="Arial"/>
        <w:color w:val="000080"/>
        <w:sz w:val="16"/>
        <w:szCs w:val="16"/>
      </w:rPr>
      <w:fldChar w:fldCharType="begin"/>
    </w:r>
    <w:r w:rsidR="00F13B19" w:rsidRPr="001545A2">
      <w:rPr>
        <w:rFonts w:ascii="Arial" w:hAnsi="Arial" w:cs="Arial"/>
        <w:color w:val="000080"/>
        <w:sz w:val="16"/>
        <w:szCs w:val="16"/>
      </w:rPr>
      <w:instrText xml:space="preserve"> NUMPAGES </w:instrText>
    </w:r>
    <w:r w:rsidR="00F13B19" w:rsidRPr="001545A2">
      <w:rPr>
        <w:rFonts w:ascii="Arial" w:hAnsi="Arial" w:cs="Arial"/>
        <w:color w:val="000080"/>
        <w:sz w:val="16"/>
        <w:szCs w:val="16"/>
      </w:rPr>
      <w:fldChar w:fldCharType="separate"/>
    </w:r>
    <w:r w:rsidR="00A97F4F">
      <w:rPr>
        <w:rFonts w:ascii="Arial" w:hAnsi="Arial" w:cs="Arial"/>
        <w:noProof/>
        <w:color w:val="000080"/>
        <w:sz w:val="16"/>
        <w:szCs w:val="16"/>
      </w:rPr>
      <w:t>4</w:t>
    </w:r>
    <w:r w:rsidR="00F13B19" w:rsidRPr="001545A2">
      <w:rPr>
        <w:rFonts w:ascii="Arial" w:hAnsi="Arial" w:cs="Arial"/>
        <w:color w:val="000080"/>
        <w:sz w:val="16"/>
        <w:szCs w:val="16"/>
      </w:rPr>
      <w:fldChar w:fldCharType="end"/>
    </w:r>
  </w:p>
  <w:p w:rsidR="00860B38" w:rsidRPr="001545A2" w:rsidRDefault="00F13B19" w:rsidP="00FD29F2">
    <w:pPr>
      <w:pStyle w:val="Footer"/>
      <w:spacing w:after="0"/>
      <w:jc w:val="center"/>
      <w:rPr>
        <w:rFonts w:ascii="Arial" w:hAnsi="Arial" w:cs="Arial"/>
        <w:color w:val="000080"/>
        <w:sz w:val="16"/>
        <w:szCs w:val="16"/>
      </w:rPr>
    </w:pPr>
    <w:r w:rsidRPr="001545A2">
      <w:rPr>
        <w:rFonts w:ascii="Arial" w:hAnsi="Arial" w:cs="Arial"/>
        <w:color w:val="000080"/>
        <w:sz w:val="16"/>
        <w:szCs w:val="16"/>
      </w:rPr>
      <w:t xml:space="preserve">This document is intended for use by the </w:t>
    </w:r>
    <w:smartTag w:uri="urn:schemas-microsoft-com:office:smarttags" w:element="place">
      <w:smartTag w:uri="urn:schemas-microsoft-com:office:smarttags" w:element="PlaceType">
        <w:r w:rsidRPr="001545A2">
          <w:rPr>
            <w:rFonts w:ascii="Arial" w:hAnsi="Arial" w:cs="Arial"/>
            <w:color w:val="000080"/>
            <w:sz w:val="16"/>
            <w:szCs w:val="16"/>
          </w:rPr>
          <w:t>University</w:t>
        </w:r>
      </w:smartTag>
      <w:r w:rsidRPr="001545A2">
        <w:rPr>
          <w:rFonts w:ascii="Arial" w:hAnsi="Arial" w:cs="Arial"/>
          <w:color w:val="000080"/>
          <w:sz w:val="16"/>
          <w:szCs w:val="16"/>
        </w:rPr>
        <w:t xml:space="preserve"> </w:t>
      </w:r>
      <w:r w:rsidRPr="001545A2">
        <w:rPr>
          <w:rFonts w:ascii="Arial" w:hAnsi="Arial" w:cs="Arial"/>
          <w:i/>
          <w:color w:val="000080"/>
          <w:sz w:val="16"/>
          <w:szCs w:val="16"/>
        </w:rPr>
        <w:t>of</w:t>
      </w:r>
      <w:r w:rsidRPr="001545A2">
        <w:rPr>
          <w:rFonts w:ascii="Arial" w:hAnsi="Arial" w:cs="Arial"/>
          <w:color w:val="000080"/>
          <w:sz w:val="16"/>
          <w:szCs w:val="16"/>
        </w:rPr>
        <w:t xml:space="preserve"> </w:t>
      </w:r>
      <w:smartTag w:uri="urn:schemas-microsoft-com:office:smarttags" w:element="PlaceName">
        <w:r w:rsidRPr="001545A2">
          <w:rPr>
            <w:rFonts w:ascii="Arial" w:hAnsi="Arial" w:cs="Arial"/>
            <w:color w:val="000080"/>
            <w:sz w:val="16"/>
            <w:szCs w:val="16"/>
          </w:rPr>
          <w:t>Edinburgh</w:t>
        </w:r>
      </w:smartTag>
    </w:smartTag>
    <w:r w:rsidRPr="001545A2">
      <w:rPr>
        <w:rFonts w:ascii="Arial" w:hAnsi="Arial" w:cs="Arial"/>
        <w:color w:val="000080"/>
        <w:sz w:val="16"/>
        <w:szCs w:val="16"/>
      </w:rPr>
      <w:t xml:space="preserve"> staff and</w:t>
    </w:r>
    <w:r w:rsidR="001545A2" w:rsidRPr="001545A2">
      <w:rPr>
        <w:rFonts w:ascii="Arial" w:hAnsi="Arial" w:cs="Arial"/>
        <w:color w:val="000080"/>
        <w:sz w:val="16"/>
        <w:szCs w:val="16"/>
      </w:rPr>
      <w:t xml:space="preserve"> students only</w:t>
    </w:r>
    <w:r w:rsidR="00C5272B">
      <w:rPr>
        <w:rFonts w:ascii="Arial" w:hAnsi="Arial" w:cs="Arial"/>
        <w:color w:val="000080"/>
        <w:sz w:val="16"/>
        <w:szCs w:val="16"/>
      </w:rPr>
      <w:t xml:space="preserve"> and supersedes any documents produced prior to the date on this document</w:t>
    </w:r>
  </w:p>
  <w:p w:rsidR="00860B38" w:rsidRPr="001545A2" w:rsidRDefault="00860B38" w:rsidP="00FD29F2">
    <w:pPr>
      <w:pStyle w:val="Footer"/>
      <w:spacing w:after="0"/>
      <w:jc w:val="center"/>
      <w:rPr>
        <w:rFonts w:ascii="Arial" w:hAnsi="Arial" w:cs="Arial"/>
        <w:color w:val="000080"/>
        <w:sz w:val="18"/>
        <w:szCs w:val="18"/>
      </w:rPr>
    </w:pPr>
    <w:r w:rsidRPr="001545A2">
      <w:rPr>
        <w:rFonts w:ascii="Arial" w:hAnsi="Arial" w:cs="Arial"/>
        <w:color w:val="000080"/>
        <w:sz w:val="16"/>
        <w:szCs w:val="16"/>
      </w:rPr>
      <w:t xml:space="preserve">The </w:t>
    </w:r>
    <w:smartTag w:uri="urn:schemas-microsoft-com:office:smarttags" w:element="PlaceType">
      <w:r w:rsidRPr="001545A2">
        <w:rPr>
          <w:rFonts w:ascii="Arial" w:hAnsi="Arial" w:cs="Arial"/>
          <w:color w:val="000080"/>
          <w:sz w:val="16"/>
          <w:szCs w:val="16"/>
        </w:rPr>
        <w:t>University</w:t>
      </w:r>
    </w:smartTag>
    <w:r w:rsidRPr="001545A2">
      <w:rPr>
        <w:rFonts w:ascii="Arial" w:hAnsi="Arial" w:cs="Arial"/>
        <w:color w:val="000080"/>
        <w:sz w:val="16"/>
        <w:szCs w:val="16"/>
      </w:rPr>
      <w:t xml:space="preserve"> of </w:t>
    </w:r>
    <w:smartTag w:uri="urn:schemas-microsoft-com:office:smarttags" w:element="PlaceName">
      <w:r w:rsidRPr="001545A2">
        <w:rPr>
          <w:rFonts w:ascii="Arial" w:hAnsi="Arial" w:cs="Arial"/>
          <w:color w:val="000080"/>
          <w:sz w:val="16"/>
          <w:szCs w:val="16"/>
        </w:rPr>
        <w:t>Edinburgh</w:t>
      </w:r>
    </w:smartTag>
    <w:r w:rsidRPr="001545A2">
      <w:rPr>
        <w:rFonts w:ascii="Arial" w:hAnsi="Arial" w:cs="Arial"/>
        <w:color w:val="000080"/>
        <w:sz w:val="16"/>
        <w:szCs w:val="16"/>
      </w:rPr>
      <w:t xml:space="preserve"> is a charitable body, registered in </w:t>
    </w:r>
    <w:smartTag w:uri="urn:schemas-microsoft-com:office:smarttags" w:element="country-region">
      <w:smartTag w:uri="urn:schemas-microsoft-com:office:smarttags" w:element="place">
        <w:r w:rsidRPr="001545A2">
          <w:rPr>
            <w:rFonts w:ascii="Arial" w:hAnsi="Arial" w:cs="Arial"/>
            <w:color w:val="000080"/>
            <w:sz w:val="16"/>
            <w:szCs w:val="16"/>
          </w:rPr>
          <w:t>Scotland</w:t>
        </w:r>
      </w:smartTag>
    </w:smartTag>
    <w:r w:rsidRPr="001545A2">
      <w:rPr>
        <w:rFonts w:ascii="Arial" w:hAnsi="Arial" w:cs="Arial"/>
        <w:color w:val="000080"/>
        <w:sz w:val="16"/>
        <w:szCs w:val="16"/>
      </w:rPr>
      <w:t>, with registration number SC005336</w:t>
    </w:r>
  </w:p>
  <w:p w:rsidR="006F65DA" w:rsidRDefault="006F65D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EB" w:rsidRDefault="00385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C8E" w:rsidRDefault="005D2C8E">
      <w:r>
        <w:separator/>
      </w:r>
    </w:p>
  </w:footnote>
  <w:footnote w:type="continuationSeparator" w:id="0">
    <w:p w:rsidR="005D2C8E" w:rsidRDefault="005D2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EB" w:rsidRDefault="00385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5DA" w:rsidRPr="001545A2" w:rsidRDefault="00810696" w:rsidP="006F65DA">
    <w:pPr>
      <w:pStyle w:val="Header"/>
      <w:jc w:val="center"/>
      <w:rPr>
        <w:rFonts w:ascii="Arial" w:hAnsi="Arial" w:cs="Arial"/>
        <w:color w:val="000080"/>
        <w:sz w:val="20"/>
        <w:szCs w:val="20"/>
      </w:rPr>
    </w:pPr>
    <w:r>
      <w:rPr>
        <w:rFonts w:ascii="Arial" w:hAnsi="Arial" w:cs="Arial"/>
        <w:noProof/>
        <w:color w:val="000080"/>
        <w:sz w:val="20"/>
        <w:szCs w:val="20"/>
      </w:rPr>
      <w:drawing>
        <wp:inline distT="0" distB="0" distL="0" distR="0">
          <wp:extent cx="4060800" cy="90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lth &amp; Safety Department_2col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60800" cy="903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EB" w:rsidRDefault="00385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30275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D43E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7236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2486B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1D6A4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00D9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4A8F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B0F2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6A20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A89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C11AA9"/>
    <w:multiLevelType w:val="hybridMultilevel"/>
    <w:tmpl w:val="144E46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221800"/>
    <w:multiLevelType w:val="hybridMultilevel"/>
    <w:tmpl w:val="E9E22FB4"/>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415768DD"/>
    <w:multiLevelType w:val="hybridMultilevel"/>
    <w:tmpl w:val="68089BD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F156385"/>
    <w:multiLevelType w:val="hybridMultilevel"/>
    <w:tmpl w:val="490CAF9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13"/>
  </w:num>
  <w:num w:numId="2">
    <w:abstractNumId w:val="11"/>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88"/>
    <w:rsid w:val="00042598"/>
    <w:rsid w:val="0006321D"/>
    <w:rsid w:val="000715D8"/>
    <w:rsid w:val="00077381"/>
    <w:rsid w:val="000778E1"/>
    <w:rsid w:val="000A3A13"/>
    <w:rsid w:val="000D244D"/>
    <w:rsid w:val="000E4BC1"/>
    <w:rsid w:val="001115D9"/>
    <w:rsid w:val="00120C50"/>
    <w:rsid w:val="001318F1"/>
    <w:rsid w:val="001545A2"/>
    <w:rsid w:val="00170CD7"/>
    <w:rsid w:val="00184E6A"/>
    <w:rsid w:val="001909C0"/>
    <w:rsid w:val="00193C84"/>
    <w:rsid w:val="001A16E8"/>
    <w:rsid w:val="001D60E9"/>
    <w:rsid w:val="001E1033"/>
    <w:rsid w:val="001F79DE"/>
    <w:rsid w:val="00245391"/>
    <w:rsid w:val="002458FB"/>
    <w:rsid w:val="00274046"/>
    <w:rsid w:val="002E65A2"/>
    <w:rsid w:val="003854EB"/>
    <w:rsid w:val="003E3378"/>
    <w:rsid w:val="00402965"/>
    <w:rsid w:val="0044276F"/>
    <w:rsid w:val="00465AF4"/>
    <w:rsid w:val="00494577"/>
    <w:rsid w:val="004A59AB"/>
    <w:rsid w:val="004B3BAB"/>
    <w:rsid w:val="005D2B71"/>
    <w:rsid w:val="005D2C8E"/>
    <w:rsid w:val="00613D5B"/>
    <w:rsid w:val="00644A73"/>
    <w:rsid w:val="0067258F"/>
    <w:rsid w:val="006A213D"/>
    <w:rsid w:val="006B742F"/>
    <w:rsid w:val="006E3BEF"/>
    <w:rsid w:val="006F65DA"/>
    <w:rsid w:val="00742B5E"/>
    <w:rsid w:val="00751A18"/>
    <w:rsid w:val="00755533"/>
    <w:rsid w:val="00772EB9"/>
    <w:rsid w:val="00783ECB"/>
    <w:rsid w:val="00794716"/>
    <w:rsid w:val="007C6846"/>
    <w:rsid w:val="00810696"/>
    <w:rsid w:val="0082322D"/>
    <w:rsid w:val="00860B38"/>
    <w:rsid w:val="0088546B"/>
    <w:rsid w:val="008C62E7"/>
    <w:rsid w:val="00963DEC"/>
    <w:rsid w:val="00970665"/>
    <w:rsid w:val="009714AA"/>
    <w:rsid w:val="009C6130"/>
    <w:rsid w:val="009C644E"/>
    <w:rsid w:val="009E75C1"/>
    <w:rsid w:val="009F3A0F"/>
    <w:rsid w:val="009F61E6"/>
    <w:rsid w:val="00A22EF5"/>
    <w:rsid w:val="00A354AB"/>
    <w:rsid w:val="00A553DF"/>
    <w:rsid w:val="00A97F4F"/>
    <w:rsid w:val="00AB3018"/>
    <w:rsid w:val="00AE74EF"/>
    <w:rsid w:val="00AF12AB"/>
    <w:rsid w:val="00B348E0"/>
    <w:rsid w:val="00B625F7"/>
    <w:rsid w:val="00B80F55"/>
    <w:rsid w:val="00BB2A46"/>
    <w:rsid w:val="00BC5397"/>
    <w:rsid w:val="00C05BDB"/>
    <w:rsid w:val="00C365BE"/>
    <w:rsid w:val="00C5272B"/>
    <w:rsid w:val="00C54683"/>
    <w:rsid w:val="00C842D1"/>
    <w:rsid w:val="00C91207"/>
    <w:rsid w:val="00C9720B"/>
    <w:rsid w:val="00CA661A"/>
    <w:rsid w:val="00D00824"/>
    <w:rsid w:val="00D01199"/>
    <w:rsid w:val="00D33650"/>
    <w:rsid w:val="00D47988"/>
    <w:rsid w:val="00DE0385"/>
    <w:rsid w:val="00DE6AAF"/>
    <w:rsid w:val="00E11D7D"/>
    <w:rsid w:val="00E5186A"/>
    <w:rsid w:val="00EE424D"/>
    <w:rsid w:val="00EF33C8"/>
    <w:rsid w:val="00F13B19"/>
    <w:rsid w:val="00F41AA1"/>
    <w:rsid w:val="00F5049E"/>
    <w:rsid w:val="00FD29F2"/>
    <w:rsid w:val="00FE2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6865"/>
    <o:shapelayout v:ext="edit">
      <o:idmap v:ext="edit" data="1"/>
    </o:shapelayout>
  </w:shapeDefaults>
  <w:decimalSymbol w:val="."/>
  <w:listSeparator w:val=","/>
  <w14:docId w14:val="74D7F319"/>
  <w15:chartTrackingRefBased/>
  <w15:docId w15:val="{097DCBE0-D470-48D7-9A7C-07C6345A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9F2"/>
    <w:pPr>
      <w:spacing w:after="240"/>
    </w:pPr>
    <w:rPr>
      <w:sz w:val="24"/>
      <w:szCs w:val="24"/>
    </w:rPr>
  </w:style>
  <w:style w:type="paragraph" w:styleId="Heading1">
    <w:name w:val="heading 1"/>
    <w:basedOn w:val="Normal"/>
    <w:next w:val="Normal"/>
    <w:qFormat/>
    <w:rsid w:val="00FD29F2"/>
    <w:pPr>
      <w:keepNext/>
      <w:spacing w:before="120"/>
      <w:outlineLvl w:val="0"/>
    </w:pPr>
    <w:rPr>
      <w:rFonts w:ascii="Arial" w:hAnsi="Arial" w:cs="Arial"/>
      <w:b/>
      <w:bCs/>
      <w:kern w:val="32"/>
      <w:sz w:val="32"/>
      <w:szCs w:val="32"/>
    </w:rPr>
  </w:style>
  <w:style w:type="paragraph" w:styleId="Heading2">
    <w:name w:val="heading 2"/>
    <w:basedOn w:val="Normal"/>
    <w:next w:val="Normal"/>
    <w:link w:val="Heading2Char"/>
    <w:qFormat/>
    <w:rsid w:val="00FD29F2"/>
    <w:pPr>
      <w:keepNext/>
      <w:spacing w:before="240" w:after="60"/>
      <w:outlineLvl w:val="1"/>
    </w:pPr>
    <w:rPr>
      <w:rFonts w:ascii="Arial" w:hAnsi="Arial" w:cs="Arial"/>
      <w:b/>
      <w:bCs/>
      <w:iCs/>
      <w:sz w:val="28"/>
      <w:szCs w:val="28"/>
    </w:rPr>
  </w:style>
  <w:style w:type="paragraph" w:styleId="Heading3">
    <w:name w:val="heading 3"/>
    <w:basedOn w:val="Normal"/>
    <w:next w:val="Normal"/>
    <w:qFormat/>
    <w:rsid w:val="00FD29F2"/>
    <w:pPr>
      <w:keepNext/>
      <w:spacing w:before="240" w:after="60"/>
      <w:outlineLvl w:val="2"/>
    </w:pPr>
    <w:rPr>
      <w:rFonts w:ascii="Arial" w:hAnsi="Arial" w:cs="Arial"/>
      <w:b/>
      <w:bCs/>
      <w:sz w:val="26"/>
      <w:szCs w:val="26"/>
    </w:rPr>
  </w:style>
  <w:style w:type="paragraph" w:styleId="Heading4">
    <w:name w:val="heading 4"/>
    <w:basedOn w:val="Normal"/>
    <w:next w:val="Normal"/>
    <w:qFormat/>
    <w:rsid w:val="00FD29F2"/>
    <w:pPr>
      <w:keepNext/>
      <w:spacing w:before="240" w:after="60"/>
      <w:outlineLvl w:val="3"/>
    </w:pPr>
    <w:rPr>
      <w:rFonts w:ascii="Arial" w:hAnsi="Arial"/>
      <w:b/>
      <w:bCs/>
      <w:szCs w:val="28"/>
    </w:rPr>
  </w:style>
  <w:style w:type="paragraph" w:styleId="Heading5">
    <w:name w:val="heading 5"/>
    <w:basedOn w:val="Normal"/>
    <w:next w:val="Normal"/>
    <w:qFormat/>
    <w:rsid w:val="00644A73"/>
    <w:pPr>
      <w:spacing w:before="240" w:after="60"/>
      <w:outlineLvl w:val="4"/>
    </w:pPr>
    <w:rPr>
      <w:b/>
      <w:bCs/>
      <w:iCs/>
      <w:sz w:val="26"/>
      <w:szCs w:val="26"/>
    </w:rPr>
  </w:style>
  <w:style w:type="paragraph" w:styleId="Heading6">
    <w:name w:val="heading 6"/>
    <w:basedOn w:val="Normal"/>
    <w:next w:val="Normal"/>
    <w:qFormat/>
    <w:rsid w:val="006A213D"/>
    <w:pPr>
      <w:spacing w:before="240" w:after="60"/>
      <w:outlineLvl w:val="5"/>
    </w:pPr>
    <w:rPr>
      <w:b/>
      <w:bCs/>
      <w:sz w:val="22"/>
      <w:szCs w:val="22"/>
    </w:rPr>
  </w:style>
  <w:style w:type="paragraph" w:styleId="Heading7">
    <w:name w:val="heading 7"/>
    <w:basedOn w:val="Normal"/>
    <w:next w:val="Normal"/>
    <w:qFormat/>
    <w:rsid w:val="006A213D"/>
    <w:pPr>
      <w:spacing w:before="240" w:after="60"/>
      <w:outlineLvl w:val="6"/>
    </w:pPr>
  </w:style>
  <w:style w:type="paragraph" w:styleId="Heading8">
    <w:name w:val="heading 8"/>
    <w:basedOn w:val="Normal"/>
    <w:next w:val="Normal"/>
    <w:qFormat/>
    <w:rsid w:val="006A213D"/>
    <w:pPr>
      <w:spacing w:before="240" w:after="60"/>
      <w:outlineLvl w:val="7"/>
    </w:pPr>
    <w:rPr>
      <w:i/>
      <w:iCs/>
    </w:rPr>
  </w:style>
  <w:style w:type="paragraph" w:styleId="Heading9">
    <w:name w:val="heading 9"/>
    <w:basedOn w:val="Normal"/>
    <w:next w:val="Normal"/>
    <w:qFormat/>
    <w:rsid w:val="006A213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D29F2"/>
    <w:rPr>
      <w:rFonts w:ascii="Arial" w:hAnsi="Arial" w:cs="Arial"/>
      <w:b/>
      <w:bCs/>
      <w:iCs/>
      <w:sz w:val="28"/>
      <w:szCs w:val="28"/>
      <w:lang w:val="en-GB" w:eastAsia="en-GB" w:bidi="ar-SA"/>
    </w:rPr>
  </w:style>
  <w:style w:type="character" w:styleId="FollowedHyperlink">
    <w:name w:val="FollowedHyperlink"/>
    <w:rsid w:val="0044276F"/>
    <w:rPr>
      <w:color w:val="800080"/>
      <w:u w:val="single"/>
    </w:rPr>
  </w:style>
  <w:style w:type="paragraph" w:styleId="Header">
    <w:name w:val="header"/>
    <w:basedOn w:val="Normal"/>
    <w:rsid w:val="0044276F"/>
    <w:pPr>
      <w:tabs>
        <w:tab w:val="center" w:pos="4153"/>
        <w:tab w:val="right" w:pos="8306"/>
      </w:tabs>
    </w:pPr>
  </w:style>
  <w:style w:type="paragraph" w:styleId="Footer">
    <w:name w:val="footer"/>
    <w:basedOn w:val="Normal"/>
    <w:rsid w:val="0044276F"/>
    <w:pPr>
      <w:tabs>
        <w:tab w:val="center" w:pos="4153"/>
        <w:tab w:val="right" w:pos="8306"/>
      </w:tabs>
    </w:pPr>
  </w:style>
  <w:style w:type="character" w:styleId="PageNumber">
    <w:name w:val="page number"/>
    <w:basedOn w:val="DefaultParagraphFont"/>
    <w:rsid w:val="0044276F"/>
  </w:style>
  <w:style w:type="character" w:customStyle="1" w:styleId="smallertext">
    <w:name w:val="smallertext"/>
    <w:basedOn w:val="DefaultParagraphFont"/>
    <w:rsid w:val="006F65DA"/>
  </w:style>
  <w:style w:type="paragraph" w:styleId="BalloonText">
    <w:name w:val="Balloon Text"/>
    <w:basedOn w:val="Normal"/>
    <w:semiHidden/>
    <w:rsid w:val="006A213D"/>
    <w:rPr>
      <w:rFonts w:ascii="Tahoma" w:hAnsi="Tahoma" w:cs="Tahoma"/>
      <w:sz w:val="16"/>
      <w:szCs w:val="16"/>
    </w:rPr>
  </w:style>
  <w:style w:type="paragraph" w:styleId="BlockText">
    <w:name w:val="Block Text"/>
    <w:basedOn w:val="Normal"/>
    <w:rsid w:val="006A213D"/>
    <w:pPr>
      <w:spacing w:after="120"/>
      <w:ind w:left="1440" w:right="1440"/>
    </w:pPr>
  </w:style>
  <w:style w:type="paragraph" w:styleId="BodyText">
    <w:name w:val="Body Text"/>
    <w:basedOn w:val="Normal"/>
    <w:rsid w:val="006A213D"/>
    <w:pPr>
      <w:spacing w:after="120"/>
    </w:pPr>
  </w:style>
  <w:style w:type="paragraph" w:styleId="BodyText2">
    <w:name w:val="Body Text 2"/>
    <w:basedOn w:val="Normal"/>
    <w:rsid w:val="006A213D"/>
    <w:pPr>
      <w:spacing w:after="120" w:line="480" w:lineRule="auto"/>
    </w:pPr>
  </w:style>
  <w:style w:type="paragraph" w:styleId="BodyText3">
    <w:name w:val="Body Text 3"/>
    <w:basedOn w:val="Normal"/>
    <w:rsid w:val="006A213D"/>
    <w:pPr>
      <w:spacing w:after="120"/>
    </w:pPr>
    <w:rPr>
      <w:sz w:val="16"/>
      <w:szCs w:val="16"/>
    </w:rPr>
  </w:style>
  <w:style w:type="paragraph" w:styleId="BodyTextFirstIndent">
    <w:name w:val="Body Text First Indent"/>
    <w:basedOn w:val="BodyText"/>
    <w:rsid w:val="006A213D"/>
    <w:pPr>
      <w:ind w:firstLine="210"/>
    </w:pPr>
  </w:style>
  <w:style w:type="paragraph" w:styleId="BodyTextIndent">
    <w:name w:val="Body Text Indent"/>
    <w:basedOn w:val="Normal"/>
    <w:rsid w:val="006A213D"/>
    <w:pPr>
      <w:spacing w:after="120"/>
      <w:ind w:left="283"/>
    </w:pPr>
  </w:style>
  <w:style w:type="paragraph" w:styleId="BodyTextFirstIndent2">
    <w:name w:val="Body Text First Indent 2"/>
    <w:basedOn w:val="BodyTextIndent"/>
    <w:rsid w:val="006A213D"/>
    <w:pPr>
      <w:ind w:firstLine="210"/>
    </w:pPr>
  </w:style>
  <w:style w:type="paragraph" w:styleId="BodyTextIndent2">
    <w:name w:val="Body Text Indent 2"/>
    <w:basedOn w:val="Normal"/>
    <w:rsid w:val="006A213D"/>
    <w:pPr>
      <w:spacing w:after="120" w:line="480" w:lineRule="auto"/>
      <w:ind w:left="283"/>
    </w:pPr>
  </w:style>
  <w:style w:type="paragraph" w:styleId="BodyTextIndent3">
    <w:name w:val="Body Text Indent 3"/>
    <w:basedOn w:val="Normal"/>
    <w:rsid w:val="006A213D"/>
    <w:pPr>
      <w:spacing w:after="120"/>
      <w:ind w:left="283"/>
    </w:pPr>
    <w:rPr>
      <w:sz w:val="16"/>
      <w:szCs w:val="16"/>
    </w:rPr>
  </w:style>
  <w:style w:type="paragraph" w:styleId="Caption">
    <w:name w:val="caption"/>
    <w:basedOn w:val="Normal"/>
    <w:next w:val="Normal"/>
    <w:qFormat/>
    <w:rsid w:val="006A213D"/>
    <w:rPr>
      <w:b/>
      <w:bCs/>
      <w:sz w:val="20"/>
      <w:szCs w:val="20"/>
    </w:rPr>
  </w:style>
  <w:style w:type="paragraph" w:styleId="Closing">
    <w:name w:val="Closing"/>
    <w:basedOn w:val="Normal"/>
    <w:rsid w:val="006A213D"/>
    <w:pPr>
      <w:ind w:left="4252"/>
    </w:pPr>
  </w:style>
  <w:style w:type="paragraph" w:styleId="CommentText">
    <w:name w:val="annotation text"/>
    <w:basedOn w:val="Normal"/>
    <w:semiHidden/>
    <w:rsid w:val="006A213D"/>
    <w:rPr>
      <w:sz w:val="20"/>
      <w:szCs w:val="20"/>
    </w:rPr>
  </w:style>
  <w:style w:type="paragraph" w:styleId="CommentSubject">
    <w:name w:val="annotation subject"/>
    <w:basedOn w:val="CommentText"/>
    <w:next w:val="CommentText"/>
    <w:semiHidden/>
    <w:rsid w:val="006A213D"/>
    <w:rPr>
      <w:b/>
      <w:bCs/>
    </w:rPr>
  </w:style>
  <w:style w:type="paragraph" w:styleId="Date">
    <w:name w:val="Date"/>
    <w:basedOn w:val="Normal"/>
    <w:next w:val="Normal"/>
    <w:rsid w:val="006A213D"/>
  </w:style>
  <w:style w:type="paragraph" w:styleId="DocumentMap">
    <w:name w:val="Document Map"/>
    <w:basedOn w:val="Normal"/>
    <w:semiHidden/>
    <w:rsid w:val="006A213D"/>
    <w:pPr>
      <w:shd w:val="clear" w:color="auto" w:fill="000080"/>
    </w:pPr>
    <w:rPr>
      <w:rFonts w:ascii="Tahoma" w:hAnsi="Tahoma" w:cs="Tahoma"/>
      <w:sz w:val="20"/>
      <w:szCs w:val="20"/>
    </w:rPr>
  </w:style>
  <w:style w:type="paragraph" w:styleId="E-mailSignature">
    <w:name w:val="E-mail Signature"/>
    <w:basedOn w:val="Normal"/>
    <w:rsid w:val="006A213D"/>
  </w:style>
  <w:style w:type="paragraph" w:styleId="EndnoteText">
    <w:name w:val="endnote text"/>
    <w:basedOn w:val="Normal"/>
    <w:semiHidden/>
    <w:rsid w:val="006A213D"/>
    <w:rPr>
      <w:sz w:val="20"/>
      <w:szCs w:val="20"/>
    </w:rPr>
  </w:style>
  <w:style w:type="paragraph" w:styleId="EnvelopeAddress">
    <w:name w:val="envelope address"/>
    <w:basedOn w:val="Normal"/>
    <w:rsid w:val="006A213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A213D"/>
    <w:rPr>
      <w:rFonts w:ascii="Arial" w:hAnsi="Arial" w:cs="Arial"/>
      <w:sz w:val="20"/>
      <w:szCs w:val="20"/>
    </w:rPr>
  </w:style>
  <w:style w:type="paragraph" w:styleId="FootnoteText">
    <w:name w:val="footnote text"/>
    <w:basedOn w:val="Normal"/>
    <w:semiHidden/>
    <w:rsid w:val="006A213D"/>
    <w:rPr>
      <w:sz w:val="20"/>
      <w:szCs w:val="20"/>
    </w:rPr>
  </w:style>
  <w:style w:type="paragraph" w:styleId="HTMLAddress">
    <w:name w:val="HTML Address"/>
    <w:basedOn w:val="Normal"/>
    <w:rsid w:val="006A213D"/>
    <w:rPr>
      <w:i/>
      <w:iCs/>
    </w:rPr>
  </w:style>
  <w:style w:type="paragraph" w:styleId="HTMLPreformatted">
    <w:name w:val="HTML Preformatted"/>
    <w:basedOn w:val="Normal"/>
    <w:rsid w:val="006A213D"/>
    <w:rPr>
      <w:rFonts w:ascii="Courier New" w:hAnsi="Courier New" w:cs="Courier New"/>
      <w:sz w:val="20"/>
      <w:szCs w:val="20"/>
    </w:rPr>
  </w:style>
  <w:style w:type="paragraph" w:styleId="Index1">
    <w:name w:val="index 1"/>
    <w:basedOn w:val="Normal"/>
    <w:next w:val="Normal"/>
    <w:autoRedefine/>
    <w:semiHidden/>
    <w:rsid w:val="006A213D"/>
    <w:pPr>
      <w:ind w:left="240" w:hanging="240"/>
    </w:pPr>
  </w:style>
  <w:style w:type="paragraph" w:styleId="Index2">
    <w:name w:val="index 2"/>
    <w:basedOn w:val="Normal"/>
    <w:next w:val="Normal"/>
    <w:autoRedefine/>
    <w:semiHidden/>
    <w:rsid w:val="006A213D"/>
    <w:pPr>
      <w:ind w:left="480" w:hanging="240"/>
    </w:pPr>
  </w:style>
  <w:style w:type="paragraph" w:styleId="Index3">
    <w:name w:val="index 3"/>
    <w:basedOn w:val="Normal"/>
    <w:next w:val="Normal"/>
    <w:autoRedefine/>
    <w:semiHidden/>
    <w:rsid w:val="006A213D"/>
    <w:pPr>
      <w:ind w:left="720" w:hanging="240"/>
    </w:pPr>
  </w:style>
  <w:style w:type="paragraph" w:styleId="Index4">
    <w:name w:val="index 4"/>
    <w:basedOn w:val="Normal"/>
    <w:next w:val="Normal"/>
    <w:autoRedefine/>
    <w:semiHidden/>
    <w:rsid w:val="006A213D"/>
    <w:pPr>
      <w:ind w:left="960" w:hanging="240"/>
    </w:pPr>
  </w:style>
  <w:style w:type="paragraph" w:styleId="Index5">
    <w:name w:val="index 5"/>
    <w:basedOn w:val="Normal"/>
    <w:next w:val="Normal"/>
    <w:autoRedefine/>
    <w:semiHidden/>
    <w:rsid w:val="006A213D"/>
    <w:pPr>
      <w:ind w:left="1200" w:hanging="240"/>
    </w:pPr>
  </w:style>
  <w:style w:type="paragraph" w:styleId="Index6">
    <w:name w:val="index 6"/>
    <w:basedOn w:val="Normal"/>
    <w:next w:val="Normal"/>
    <w:autoRedefine/>
    <w:semiHidden/>
    <w:rsid w:val="006A213D"/>
    <w:pPr>
      <w:ind w:left="1440" w:hanging="240"/>
    </w:pPr>
  </w:style>
  <w:style w:type="paragraph" w:styleId="Index7">
    <w:name w:val="index 7"/>
    <w:basedOn w:val="Normal"/>
    <w:next w:val="Normal"/>
    <w:autoRedefine/>
    <w:semiHidden/>
    <w:rsid w:val="006A213D"/>
    <w:pPr>
      <w:ind w:left="1680" w:hanging="240"/>
    </w:pPr>
  </w:style>
  <w:style w:type="paragraph" w:styleId="Index8">
    <w:name w:val="index 8"/>
    <w:basedOn w:val="Normal"/>
    <w:next w:val="Normal"/>
    <w:autoRedefine/>
    <w:semiHidden/>
    <w:rsid w:val="006A213D"/>
    <w:pPr>
      <w:ind w:left="1920" w:hanging="240"/>
    </w:pPr>
  </w:style>
  <w:style w:type="paragraph" w:styleId="Index9">
    <w:name w:val="index 9"/>
    <w:basedOn w:val="Normal"/>
    <w:next w:val="Normal"/>
    <w:autoRedefine/>
    <w:semiHidden/>
    <w:rsid w:val="006A213D"/>
    <w:pPr>
      <w:ind w:left="2160" w:hanging="240"/>
    </w:pPr>
  </w:style>
  <w:style w:type="paragraph" w:styleId="IndexHeading">
    <w:name w:val="index heading"/>
    <w:basedOn w:val="Normal"/>
    <w:next w:val="Index1"/>
    <w:semiHidden/>
    <w:rsid w:val="006A213D"/>
    <w:rPr>
      <w:rFonts w:ascii="Arial" w:hAnsi="Arial" w:cs="Arial"/>
      <w:b/>
      <w:bCs/>
    </w:rPr>
  </w:style>
  <w:style w:type="paragraph" w:styleId="List">
    <w:name w:val="List"/>
    <w:basedOn w:val="Normal"/>
    <w:rsid w:val="006A213D"/>
    <w:pPr>
      <w:ind w:left="283" w:hanging="283"/>
    </w:pPr>
  </w:style>
  <w:style w:type="paragraph" w:styleId="List2">
    <w:name w:val="List 2"/>
    <w:basedOn w:val="Normal"/>
    <w:rsid w:val="006A213D"/>
    <w:pPr>
      <w:ind w:left="566" w:hanging="283"/>
    </w:pPr>
  </w:style>
  <w:style w:type="paragraph" w:styleId="List3">
    <w:name w:val="List 3"/>
    <w:basedOn w:val="Normal"/>
    <w:rsid w:val="006A213D"/>
    <w:pPr>
      <w:ind w:left="849" w:hanging="283"/>
    </w:pPr>
  </w:style>
  <w:style w:type="paragraph" w:styleId="List4">
    <w:name w:val="List 4"/>
    <w:basedOn w:val="Normal"/>
    <w:rsid w:val="006A213D"/>
    <w:pPr>
      <w:ind w:left="1132" w:hanging="283"/>
    </w:pPr>
  </w:style>
  <w:style w:type="paragraph" w:styleId="List5">
    <w:name w:val="List 5"/>
    <w:basedOn w:val="Normal"/>
    <w:rsid w:val="006A213D"/>
    <w:pPr>
      <w:ind w:left="1415" w:hanging="283"/>
    </w:pPr>
  </w:style>
  <w:style w:type="paragraph" w:styleId="ListBullet">
    <w:name w:val="List Bullet"/>
    <w:basedOn w:val="Normal"/>
    <w:rsid w:val="006A213D"/>
    <w:pPr>
      <w:numPr>
        <w:numId w:val="5"/>
      </w:numPr>
    </w:pPr>
  </w:style>
  <w:style w:type="paragraph" w:styleId="ListBullet2">
    <w:name w:val="List Bullet 2"/>
    <w:basedOn w:val="Normal"/>
    <w:rsid w:val="006A213D"/>
    <w:pPr>
      <w:numPr>
        <w:numId w:val="6"/>
      </w:numPr>
    </w:pPr>
  </w:style>
  <w:style w:type="paragraph" w:styleId="ListBullet3">
    <w:name w:val="List Bullet 3"/>
    <w:basedOn w:val="Normal"/>
    <w:rsid w:val="006A213D"/>
    <w:pPr>
      <w:numPr>
        <w:numId w:val="7"/>
      </w:numPr>
    </w:pPr>
  </w:style>
  <w:style w:type="paragraph" w:styleId="ListBullet4">
    <w:name w:val="List Bullet 4"/>
    <w:basedOn w:val="Normal"/>
    <w:rsid w:val="006A213D"/>
    <w:pPr>
      <w:numPr>
        <w:numId w:val="8"/>
      </w:numPr>
    </w:pPr>
  </w:style>
  <w:style w:type="paragraph" w:styleId="ListBullet5">
    <w:name w:val="List Bullet 5"/>
    <w:basedOn w:val="Normal"/>
    <w:rsid w:val="006A213D"/>
    <w:pPr>
      <w:numPr>
        <w:numId w:val="9"/>
      </w:numPr>
    </w:pPr>
  </w:style>
  <w:style w:type="paragraph" w:styleId="ListContinue">
    <w:name w:val="List Continue"/>
    <w:basedOn w:val="Normal"/>
    <w:rsid w:val="006A213D"/>
    <w:pPr>
      <w:spacing w:after="120"/>
      <w:ind w:left="283"/>
    </w:pPr>
  </w:style>
  <w:style w:type="paragraph" w:styleId="ListContinue2">
    <w:name w:val="List Continue 2"/>
    <w:basedOn w:val="Normal"/>
    <w:rsid w:val="006A213D"/>
    <w:pPr>
      <w:spacing w:after="120"/>
      <w:ind w:left="566"/>
    </w:pPr>
  </w:style>
  <w:style w:type="paragraph" w:styleId="ListContinue3">
    <w:name w:val="List Continue 3"/>
    <w:basedOn w:val="Normal"/>
    <w:rsid w:val="006A213D"/>
    <w:pPr>
      <w:spacing w:after="120"/>
      <w:ind w:left="849"/>
    </w:pPr>
  </w:style>
  <w:style w:type="paragraph" w:styleId="ListContinue4">
    <w:name w:val="List Continue 4"/>
    <w:basedOn w:val="Normal"/>
    <w:rsid w:val="006A213D"/>
    <w:pPr>
      <w:spacing w:after="120"/>
      <w:ind w:left="1132"/>
    </w:pPr>
  </w:style>
  <w:style w:type="paragraph" w:styleId="ListContinue5">
    <w:name w:val="List Continue 5"/>
    <w:basedOn w:val="Normal"/>
    <w:rsid w:val="006A213D"/>
    <w:pPr>
      <w:spacing w:after="120"/>
      <w:ind w:left="1415"/>
    </w:pPr>
  </w:style>
  <w:style w:type="paragraph" w:styleId="ListNumber">
    <w:name w:val="List Number"/>
    <w:basedOn w:val="Normal"/>
    <w:rsid w:val="006A213D"/>
    <w:pPr>
      <w:numPr>
        <w:numId w:val="10"/>
      </w:numPr>
    </w:pPr>
  </w:style>
  <w:style w:type="paragraph" w:styleId="ListNumber2">
    <w:name w:val="List Number 2"/>
    <w:basedOn w:val="Normal"/>
    <w:rsid w:val="006A213D"/>
    <w:pPr>
      <w:numPr>
        <w:numId w:val="11"/>
      </w:numPr>
    </w:pPr>
  </w:style>
  <w:style w:type="paragraph" w:styleId="ListNumber3">
    <w:name w:val="List Number 3"/>
    <w:basedOn w:val="Normal"/>
    <w:rsid w:val="006A213D"/>
    <w:pPr>
      <w:numPr>
        <w:numId w:val="12"/>
      </w:numPr>
    </w:pPr>
  </w:style>
  <w:style w:type="paragraph" w:styleId="ListNumber4">
    <w:name w:val="List Number 4"/>
    <w:basedOn w:val="Normal"/>
    <w:rsid w:val="006A213D"/>
    <w:pPr>
      <w:numPr>
        <w:numId w:val="13"/>
      </w:numPr>
    </w:pPr>
  </w:style>
  <w:style w:type="paragraph" w:styleId="ListNumber5">
    <w:name w:val="List Number 5"/>
    <w:basedOn w:val="Normal"/>
    <w:rsid w:val="006A213D"/>
    <w:pPr>
      <w:numPr>
        <w:numId w:val="14"/>
      </w:numPr>
    </w:pPr>
  </w:style>
  <w:style w:type="paragraph" w:styleId="MacroText">
    <w:name w:val="macro"/>
    <w:semiHidden/>
    <w:rsid w:val="006A2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A213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6A213D"/>
  </w:style>
  <w:style w:type="paragraph" w:styleId="NormalIndent">
    <w:name w:val="Normal Indent"/>
    <w:basedOn w:val="Normal"/>
    <w:rsid w:val="006A213D"/>
    <w:pPr>
      <w:ind w:left="720"/>
    </w:pPr>
  </w:style>
  <w:style w:type="paragraph" w:styleId="NoteHeading">
    <w:name w:val="Note Heading"/>
    <w:basedOn w:val="Normal"/>
    <w:next w:val="Normal"/>
    <w:rsid w:val="006A213D"/>
  </w:style>
  <w:style w:type="paragraph" w:styleId="PlainText">
    <w:name w:val="Plain Text"/>
    <w:basedOn w:val="Normal"/>
    <w:rsid w:val="006A213D"/>
    <w:rPr>
      <w:rFonts w:ascii="Courier New" w:hAnsi="Courier New" w:cs="Courier New"/>
      <w:sz w:val="20"/>
      <w:szCs w:val="20"/>
    </w:rPr>
  </w:style>
  <w:style w:type="paragraph" w:styleId="Salutation">
    <w:name w:val="Salutation"/>
    <w:basedOn w:val="Normal"/>
    <w:next w:val="Normal"/>
    <w:rsid w:val="006A213D"/>
  </w:style>
  <w:style w:type="paragraph" w:styleId="Signature">
    <w:name w:val="Signature"/>
    <w:basedOn w:val="Normal"/>
    <w:rsid w:val="006A213D"/>
    <w:pPr>
      <w:ind w:left="4252"/>
    </w:pPr>
  </w:style>
  <w:style w:type="paragraph" w:styleId="Subtitle">
    <w:name w:val="Subtitle"/>
    <w:basedOn w:val="Normal"/>
    <w:qFormat/>
    <w:rsid w:val="006A213D"/>
    <w:pPr>
      <w:spacing w:after="60"/>
      <w:jc w:val="center"/>
      <w:outlineLvl w:val="1"/>
    </w:pPr>
    <w:rPr>
      <w:rFonts w:ascii="Arial" w:hAnsi="Arial" w:cs="Arial"/>
    </w:rPr>
  </w:style>
  <w:style w:type="paragraph" w:styleId="TableofAuthorities">
    <w:name w:val="table of authorities"/>
    <w:basedOn w:val="Normal"/>
    <w:next w:val="Normal"/>
    <w:semiHidden/>
    <w:rsid w:val="006A213D"/>
    <w:pPr>
      <w:ind w:left="240" w:hanging="240"/>
    </w:pPr>
  </w:style>
  <w:style w:type="paragraph" w:styleId="TableofFigures">
    <w:name w:val="table of figures"/>
    <w:basedOn w:val="Normal"/>
    <w:next w:val="Normal"/>
    <w:semiHidden/>
    <w:rsid w:val="006A213D"/>
  </w:style>
  <w:style w:type="paragraph" w:styleId="Title">
    <w:name w:val="Title"/>
    <w:basedOn w:val="Normal"/>
    <w:qFormat/>
    <w:rsid w:val="006A213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A213D"/>
    <w:pPr>
      <w:spacing w:before="120"/>
    </w:pPr>
    <w:rPr>
      <w:rFonts w:ascii="Arial" w:hAnsi="Arial" w:cs="Arial"/>
      <w:b/>
      <w:bCs/>
    </w:rPr>
  </w:style>
  <w:style w:type="paragraph" w:styleId="TOC1">
    <w:name w:val="toc 1"/>
    <w:basedOn w:val="Normal"/>
    <w:next w:val="Normal"/>
    <w:autoRedefine/>
    <w:semiHidden/>
    <w:rsid w:val="006A213D"/>
  </w:style>
  <w:style w:type="paragraph" w:styleId="TOC2">
    <w:name w:val="toc 2"/>
    <w:basedOn w:val="Normal"/>
    <w:next w:val="Normal"/>
    <w:autoRedefine/>
    <w:semiHidden/>
    <w:rsid w:val="006A213D"/>
    <w:pPr>
      <w:ind w:left="240"/>
    </w:pPr>
  </w:style>
  <w:style w:type="paragraph" w:styleId="TOC3">
    <w:name w:val="toc 3"/>
    <w:basedOn w:val="Normal"/>
    <w:next w:val="Normal"/>
    <w:autoRedefine/>
    <w:semiHidden/>
    <w:rsid w:val="006A213D"/>
    <w:pPr>
      <w:ind w:left="480"/>
    </w:pPr>
  </w:style>
  <w:style w:type="paragraph" w:styleId="TOC4">
    <w:name w:val="toc 4"/>
    <w:basedOn w:val="Normal"/>
    <w:next w:val="Normal"/>
    <w:autoRedefine/>
    <w:semiHidden/>
    <w:rsid w:val="006A213D"/>
    <w:pPr>
      <w:ind w:left="720"/>
    </w:pPr>
  </w:style>
  <w:style w:type="paragraph" w:styleId="TOC5">
    <w:name w:val="toc 5"/>
    <w:basedOn w:val="Normal"/>
    <w:next w:val="Normal"/>
    <w:autoRedefine/>
    <w:semiHidden/>
    <w:rsid w:val="006A213D"/>
    <w:pPr>
      <w:ind w:left="960"/>
    </w:pPr>
  </w:style>
  <w:style w:type="paragraph" w:styleId="TOC6">
    <w:name w:val="toc 6"/>
    <w:basedOn w:val="Normal"/>
    <w:next w:val="Normal"/>
    <w:autoRedefine/>
    <w:semiHidden/>
    <w:rsid w:val="006A213D"/>
    <w:pPr>
      <w:ind w:left="1200"/>
    </w:pPr>
  </w:style>
  <w:style w:type="paragraph" w:styleId="TOC7">
    <w:name w:val="toc 7"/>
    <w:basedOn w:val="Normal"/>
    <w:next w:val="Normal"/>
    <w:autoRedefine/>
    <w:semiHidden/>
    <w:rsid w:val="006A213D"/>
    <w:pPr>
      <w:ind w:left="1440"/>
    </w:pPr>
  </w:style>
  <w:style w:type="paragraph" w:styleId="TOC8">
    <w:name w:val="toc 8"/>
    <w:basedOn w:val="Normal"/>
    <w:next w:val="Normal"/>
    <w:autoRedefine/>
    <w:semiHidden/>
    <w:rsid w:val="006A213D"/>
    <w:pPr>
      <w:ind w:left="1680"/>
    </w:pPr>
  </w:style>
  <w:style w:type="paragraph" w:styleId="TOC9">
    <w:name w:val="toc 9"/>
    <w:basedOn w:val="Normal"/>
    <w:next w:val="Normal"/>
    <w:autoRedefine/>
    <w:semiHidden/>
    <w:rsid w:val="006A213D"/>
    <w:pPr>
      <w:ind w:left="1920"/>
    </w:pPr>
  </w:style>
  <w:style w:type="table" w:styleId="TableGrid">
    <w:name w:val="Table Grid"/>
    <w:basedOn w:val="TableNormal"/>
    <w:rsid w:val="00C5468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546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cidents.is.ed.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docs.csg.ed.ac.uk/Safety/covid/Guidance_for_Outdoor_teaching.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4043</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Web pdf template</vt:lpstr>
    </vt:vector>
  </TitlesOfParts>
  <Company>Health and Safety Department</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pdf template</dc:title>
  <dc:subject/>
  <dc:creator>health1</dc:creator>
  <cp:keywords/>
  <dc:description/>
  <cp:lastModifiedBy>SCHMID Candice</cp:lastModifiedBy>
  <cp:revision>2</cp:revision>
  <cp:lastPrinted>2009-04-03T11:49:00Z</cp:lastPrinted>
  <dcterms:created xsi:type="dcterms:W3CDTF">2022-04-18T10:51:00Z</dcterms:created>
  <dcterms:modified xsi:type="dcterms:W3CDTF">2022-04-18T10:51:00Z</dcterms:modified>
</cp:coreProperties>
</file>